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6D" w:rsidRPr="00E761FD" w:rsidRDefault="00EC6E6D" w:rsidP="00843A81">
      <w:pPr>
        <w:pStyle w:val="Heading6"/>
        <w:jc w:val="center"/>
        <w:rPr>
          <w:sz w:val="36"/>
          <w:szCs w:val="28"/>
        </w:rPr>
      </w:pPr>
      <w:r w:rsidRPr="00E761FD">
        <w:rPr>
          <w:sz w:val="36"/>
          <w:szCs w:val="28"/>
        </w:rPr>
        <w:t>SAN GABRIEL/POMONA VALLEYS</w:t>
      </w:r>
    </w:p>
    <w:p w:rsidR="00EC6E6D" w:rsidRPr="00E761FD" w:rsidRDefault="00EC6E6D" w:rsidP="00EC6E6D">
      <w:pPr>
        <w:jc w:val="center"/>
        <w:rPr>
          <w:b/>
          <w:sz w:val="36"/>
          <w:szCs w:val="28"/>
        </w:rPr>
      </w:pPr>
      <w:r w:rsidRPr="00E761FD">
        <w:rPr>
          <w:b/>
          <w:sz w:val="36"/>
          <w:szCs w:val="28"/>
        </w:rPr>
        <w:t>DEVELOPMENTAL SERVICES, INC.</w:t>
      </w:r>
    </w:p>
    <w:p w:rsidR="00EC6E6D" w:rsidRPr="00E761FD" w:rsidRDefault="00C259C3" w:rsidP="00EC6E6D">
      <w:pPr>
        <w:jc w:val="center"/>
        <w:rPr>
          <w:b/>
          <w:sz w:val="28"/>
          <w:szCs w:val="28"/>
        </w:rPr>
      </w:pPr>
      <w:r>
        <w:rPr>
          <w:b/>
          <w:sz w:val="36"/>
          <w:szCs w:val="28"/>
        </w:rPr>
        <w:t>VENDOR ADVISORY COMMITTEE MINUTES</w:t>
      </w:r>
      <w:r w:rsidR="00EC6E6D">
        <w:rPr>
          <w:b/>
          <w:sz w:val="36"/>
          <w:szCs w:val="28"/>
        </w:rPr>
        <w:t xml:space="preserve"> </w:t>
      </w:r>
    </w:p>
    <w:p w:rsidR="00EC6E6D" w:rsidRPr="00E761FD" w:rsidRDefault="00EC6E6D" w:rsidP="00EC6E6D">
      <w:pPr>
        <w:pStyle w:val="Heading6"/>
        <w:jc w:val="center"/>
        <w:rPr>
          <w:sz w:val="28"/>
          <w:szCs w:val="28"/>
        </w:rPr>
      </w:pPr>
    </w:p>
    <w:p w:rsidR="00EC6E6D" w:rsidRDefault="00E1698F" w:rsidP="00EC6E6D">
      <w:pPr>
        <w:pStyle w:val="Heading6"/>
        <w:jc w:val="center"/>
        <w:rPr>
          <w:sz w:val="28"/>
          <w:szCs w:val="28"/>
        </w:rPr>
      </w:pPr>
      <w:r>
        <w:rPr>
          <w:sz w:val="28"/>
          <w:szCs w:val="28"/>
        </w:rPr>
        <w:t>May 4</w:t>
      </w:r>
      <w:r w:rsidR="00FD5D45">
        <w:rPr>
          <w:sz w:val="28"/>
          <w:szCs w:val="28"/>
        </w:rPr>
        <w:t>, 2017</w:t>
      </w:r>
      <w:r w:rsidR="00EE48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C6E6D" w:rsidRPr="002B5126" w:rsidRDefault="00EC6E6D" w:rsidP="00EC6E6D">
      <w:pPr>
        <w:jc w:val="center"/>
        <w:rPr>
          <w:b/>
          <w:sz w:val="20"/>
          <w:szCs w:val="28"/>
        </w:rPr>
      </w:pPr>
    </w:p>
    <w:p w:rsidR="00EC6E6D" w:rsidRPr="00236F34" w:rsidRDefault="00EC6E6D" w:rsidP="00EC6E6D">
      <w:pPr>
        <w:rPr>
          <w:sz w:val="28"/>
          <w:szCs w:val="28"/>
        </w:rPr>
      </w:pPr>
      <w:r>
        <w:rPr>
          <w:sz w:val="28"/>
          <w:szCs w:val="28"/>
        </w:rPr>
        <w:t xml:space="preserve">The following committee members were in attendance at said meeting: </w:t>
      </w:r>
    </w:p>
    <w:tbl>
      <w:tblPr>
        <w:tblW w:w="104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6"/>
      </w:tblGrid>
      <w:tr w:rsidR="00603F5E" w:rsidRPr="002B5126" w:rsidTr="00603F5E">
        <w:trPr>
          <w:trHeight w:val="3168"/>
        </w:trPr>
        <w:tc>
          <w:tcPr>
            <w:tcW w:w="1047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130"/>
              <w:gridCol w:w="5130"/>
            </w:tblGrid>
            <w:tr w:rsidR="00603F5E" w:rsidRPr="005C10E9" w:rsidTr="002D0260">
              <w:trPr>
                <w:trHeight w:val="3303"/>
              </w:trPr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F5E" w:rsidRPr="005C10E9" w:rsidRDefault="00603F5E" w:rsidP="00603F5E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C10E9">
                    <w:rPr>
                      <w:b/>
                      <w:bCs/>
                      <w:sz w:val="28"/>
                      <w:szCs w:val="28"/>
                      <w:u w:val="single"/>
                    </w:rPr>
                    <w:t>PRESENT</w:t>
                  </w:r>
                  <w:r w:rsidRPr="005C10E9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B030BA" w:rsidRPr="006B78AA" w:rsidRDefault="00B030BA" w:rsidP="00B030BA">
                  <w:pPr>
                    <w:rPr>
                      <w:bCs/>
                      <w:sz w:val="28"/>
                      <w:szCs w:val="28"/>
                    </w:rPr>
                  </w:pPr>
                  <w:r w:rsidRPr="005C10E9">
                    <w:rPr>
                      <w:bCs/>
                      <w:sz w:val="28"/>
                      <w:szCs w:val="28"/>
                    </w:rPr>
                    <w:t>Cindy Sendor</w:t>
                  </w:r>
                  <w:r w:rsidRPr="005C10E9">
                    <w:rPr>
                      <w:sz w:val="28"/>
                      <w:szCs w:val="28"/>
                    </w:rPr>
                    <w:t xml:space="preserve">, Chairperson </w:t>
                  </w:r>
                </w:p>
                <w:p w:rsidR="006B78AA" w:rsidRPr="005C10E9" w:rsidRDefault="006B78AA" w:rsidP="00A65FCF">
                  <w:pPr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George Stransky</w:t>
                  </w:r>
                </w:p>
                <w:p w:rsidR="00397892" w:rsidRDefault="00397892" w:rsidP="003978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Jay Bhavsar</w:t>
                  </w:r>
                </w:p>
                <w:p w:rsidR="00F61D63" w:rsidRDefault="00FD5D45" w:rsidP="00F61D63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Chris Schlanser</w:t>
                  </w:r>
                  <w:r w:rsidR="00F61D63">
                    <w:rPr>
                      <w:sz w:val="28"/>
                      <w:szCs w:val="28"/>
                      <w:lang w:val="es-MX"/>
                    </w:rPr>
                    <w:t xml:space="preserve"> </w:t>
                  </w:r>
                </w:p>
                <w:p w:rsidR="00B030BA" w:rsidRDefault="00B030BA" w:rsidP="00B030BA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sz w:val="28"/>
                      <w:szCs w:val="28"/>
                    </w:rPr>
                    <w:t>Gregory Mathes</w:t>
                  </w:r>
                  <w:r>
                    <w:rPr>
                      <w:sz w:val="28"/>
                      <w:szCs w:val="28"/>
                      <w:lang w:val="es-MX"/>
                    </w:rPr>
                    <w:t xml:space="preserve"> </w:t>
                  </w:r>
                </w:p>
                <w:p w:rsidR="006A520C" w:rsidRPr="005C10E9" w:rsidRDefault="006A520C" w:rsidP="006A520C">
                  <w:pPr>
                    <w:rPr>
                      <w:sz w:val="28"/>
                      <w:szCs w:val="28"/>
                    </w:rPr>
                  </w:pPr>
                  <w:r w:rsidRPr="005C10E9">
                    <w:rPr>
                      <w:sz w:val="28"/>
                      <w:szCs w:val="28"/>
                    </w:rPr>
                    <w:t>Nicole Mirikitani</w:t>
                  </w:r>
                </w:p>
                <w:p w:rsidR="006A520C" w:rsidRDefault="006A520C" w:rsidP="006A520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Lisa Chen</w:t>
                  </w:r>
                </w:p>
                <w:p w:rsidR="006A520C" w:rsidRDefault="006A520C" w:rsidP="006A520C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bCs/>
                      <w:sz w:val="28"/>
                      <w:szCs w:val="28"/>
                      <w:lang w:val="es-MX"/>
                    </w:rPr>
                    <w:t>Julie Martin</w:t>
                  </w:r>
                  <w:r>
                    <w:rPr>
                      <w:sz w:val="28"/>
                      <w:szCs w:val="28"/>
                      <w:lang w:val="es-MX"/>
                    </w:rPr>
                    <w:t xml:space="preserve"> </w:t>
                  </w:r>
                </w:p>
                <w:p w:rsidR="00321583" w:rsidRDefault="00321583" w:rsidP="00321583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Sharon Ehrig</w:t>
                  </w:r>
                </w:p>
                <w:p w:rsidR="00E1698F" w:rsidRDefault="00E1698F" w:rsidP="00E1698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Vanessa Osborn </w:t>
                  </w:r>
                </w:p>
                <w:p w:rsidR="00797226" w:rsidRPr="005C10E9" w:rsidRDefault="00797226" w:rsidP="00F61D63">
                  <w:pPr>
                    <w:rPr>
                      <w:sz w:val="28"/>
                      <w:szCs w:val="28"/>
                      <w:lang w:val="es-MX"/>
                    </w:rPr>
                  </w:pPr>
                </w:p>
              </w:tc>
              <w:tc>
                <w:tcPr>
                  <w:tcW w:w="51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03F5E" w:rsidRPr="005C10E9" w:rsidRDefault="00603F5E" w:rsidP="00603F5E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C10E9">
                    <w:rPr>
                      <w:b/>
                      <w:bCs/>
                      <w:sz w:val="28"/>
                      <w:szCs w:val="28"/>
                      <w:u w:val="single"/>
                    </w:rPr>
                    <w:t>STAFF</w:t>
                  </w:r>
                  <w:r w:rsidRPr="005C10E9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E90785" w:rsidRPr="005C10E9" w:rsidRDefault="006A520C" w:rsidP="00603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Keith Penman,</w:t>
                  </w:r>
                  <w:r w:rsidR="00B030BA">
                    <w:rPr>
                      <w:sz w:val="28"/>
                      <w:szCs w:val="28"/>
                    </w:rPr>
                    <w:t xml:space="preserve"> </w:t>
                  </w:r>
                  <w:r w:rsidR="00FD5D45">
                    <w:rPr>
                      <w:sz w:val="28"/>
                      <w:szCs w:val="28"/>
                    </w:rPr>
                    <w:t>Executive</w:t>
                  </w:r>
                  <w:r w:rsidR="00797226">
                    <w:rPr>
                      <w:sz w:val="28"/>
                      <w:szCs w:val="28"/>
                    </w:rPr>
                    <w:t xml:space="preserve"> Director</w:t>
                  </w:r>
                </w:p>
                <w:p w:rsidR="00603F5E" w:rsidRPr="005C10E9" w:rsidRDefault="006A520C" w:rsidP="00603F5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Laura Palma</w:t>
                  </w:r>
                  <w:r w:rsidR="00603F5E" w:rsidRPr="005C10E9">
                    <w:rPr>
                      <w:sz w:val="28"/>
                      <w:szCs w:val="28"/>
                    </w:rPr>
                    <w:t>,</w:t>
                  </w:r>
                  <w:r w:rsidR="006B78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Admin.</w:t>
                  </w:r>
                  <w:r w:rsidR="006B78AA">
                    <w:rPr>
                      <w:sz w:val="28"/>
                      <w:szCs w:val="28"/>
                    </w:rPr>
                    <w:t xml:space="preserve"> Assistant </w:t>
                  </w:r>
                </w:p>
                <w:p w:rsidR="00603F5E" w:rsidRPr="005C10E9" w:rsidRDefault="00603F5E" w:rsidP="00603F5E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603F5E" w:rsidRPr="005C10E9" w:rsidRDefault="00603F5E" w:rsidP="00603F5E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5C10E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MEMBERS ABSENT: </w:t>
                  </w:r>
                </w:p>
                <w:p w:rsidR="00E1698F" w:rsidRDefault="00E1698F" w:rsidP="00E1698F">
                  <w:pPr>
                    <w:rPr>
                      <w:bCs/>
                      <w:sz w:val="28"/>
                      <w:szCs w:val="28"/>
                      <w:lang w:val="es-MX"/>
                    </w:rPr>
                  </w:pPr>
                  <w:r>
                    <w:rPr>
                      <w:bCs/>
                      <w:sz w:val="28"/>
                      <w:szCs w:val="28"/>
                      <w:lang w:val="es-MX"/>
                    </w:rPr>
                    <w:t>Vi</w:t>
                  </w:r>
                  <w:r w:rsidRPr="005C10E9">
                    <w:rPr>
                      <w:bCs/>
                      <w:sz w:val="28"/>
                      <w:szCs w:val="28"/>
                      <w:lang w:val="es-MX"/>
                    </w:rPr>
                    <w:t>ctor Lira</w:t>
                  </w:r>
                </w:p>
                <w:p w:rsidR="00E1698F" w:rsidRDefault="00E1698F" w:rsidP="00E1698F">
                  <w:pPr>
                    <w:rPr>
                      <w:sz w:val="28"/>
                      <w:szCs w:val="28"/>
                      <w:lang w:val="es-MX"/>
                    </w:rPr>
                  </w:pPr>
                  <w:r>
                    <w:rPr>
                      <w:sz w:val="28"/>
                      <w:szCs w:val="28"/>
                      <w:lang w:val="es-MX"/>
                    </w:rPr>
                    <w:t>Terry Kappe</w:t>
                  </w:r>
                </w:p>
                <w:p w:rsidR="00E1698F" w:rsidRDefault="00E1698F" w:rsidP="00E1698F">
                  <w:pPr>
                    <w:rPr>
                      <w:sz w:val="28"/>
                      <w:szCs w:val="28"/>
                      <w:lang w:val="es-MX"/>
                    </w:rPr>
                  </w:pPr>
                  <w:r w:rsidRPr="005C10E9">
                    <w:rPr>
                      <w:sz w:val="28"/>
                      <w:szCs w:val="28"/>
                      <w:lang w:val="es-MX"/>
                    </w:rPr>
                    <w:t>Karen Jones</w:t>
                  </w:r>
                </w:p>
                <w:p w:rsidR="00D367D3" w:rsidRPr="00D367D3" w:rsidRDefault="00D367D3" w:rsidP="00E1698F">
                  <w:pPr>
                    <w:rPr>
                      <w:bCs/>
                      <w:sz w:val="28"/>
                      <w:szCs w:val="28"/>
                      <w:lang w:val="es-MX"/>
                    </w:rPr>
                  </w:pPr>
                </w:p>
              </w:tc>
            </w:tr>
          </w:tbl>
          <w:p w:rsidR="00603F5E" w:rsidRDefault="00603F5E"/>
        </w:tc>
      </w:tr>
    </w:tbl>
    <w:p w:rsidR="00EC6E6D" w:rsidRPr="002B5126" w:rsidRDefault="00EC6E6D" w:rsidP="00EC6E6D">
      <w:pPr>
        <w:pBdr>
          <w:bottom w:val="double" w:sz="6" w:space="0" w:color="auto"/>
        </w:pBdr>
        <w:rPr>
          <w:sz w:val="28"/>
          <w:szCs w:val="28"/>
          <w:lang w:val="es-MX"/>
        </w:rPr>
      </w:pPr>
      <w:r w:rsidRPr="002B5126">
        <w:rPr>
          <w:sz w:val="28"/>
          <w:szCs w:val="28"/>
          <w:lang w:val="es-MX"/>
        </w:rPr>
        <w:tab/>
      </w:r>
      <w:r w:rsidRPr="002B5126">
        <w:rPr>
          <w:sz w:val="28"/>
          <w:szCs w:val="28"/>
          <w:lang w:val="es-MX"/>
        </w:rPr>
        <w:tab/>
      </w:r>
    </w:p>
    <w:p w:rsidR="00EC6E6D" w:rsidRPr="002B5126" w:rsidRDefault="00EC6E6D" w:rsidP="00EC6E6D">
      <w:pPr>
        <w:rPr>
          <w:sz w:val="22"/>
          <w:szCs w:val="28"/>
          <w:lang w:val="es-MX"/>
        </w:rPr>
      </w:pPr>
      <w:r w:rsidRPr="002B5126">
        <w:rPr>
          <w:sz w:val="28"/>
          <w:szCs w:val="28"/>
          <w:lang w:val="es-MX"/>
        </w:rPr>
        <w:tab/>
      </w:r>
    </w:p>
    <w:p w:rsidR="00EC6E6D" w:rsidRPr="009F2926" w:rsidRDefault="00EC6E6D" w:rsidP="00EC6E6D">
      <w:pPr>
        <w:jc w:val="center"/>
        <w:rPr>
          <w:b/>
          <w:sz w:val="28"/>
          <w:szCs w:val="28"/>
          <w:u w:val="single"/>
        </w:rPr>
      </w:pPr>
      <w:r w:rsidRPr="009F2926">
        <w:rPr>
          <w:b/>
          <w:sz w:val="28"/>
          <w:szCs w:val="28"/>
          <w:u w:val="single"/>
        </w:rPr>
        <w:t>RECOMMENDED ACTIONS</w:t>
      </w:r>
    </w:p>
    <w:p w:rsidR="00EC6E6D" w:rsidRPr="009F2926" w:rsidRDefault="00EC6E6D" w:rsidP="0016347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THE VENDOR ADVISORY COMMITTEE RECOMMENDATION</w:t>
      </w:r>
      <w:r w:rsidRPr="009F2926">
        <w:rPr>
          <w:b/>
          <w:sz w:val="28"/>
          <w:szCs w:val="28"/>
        </w:rPr>
        <w:t>:</w:t>
      </w:r>
    </w:p>
    <w:p w:rsidR="00BB03AC" w:rsidRPr="0076072A" w:rsidRDefault="006B78AA" w:rsidP="006B78AA">
      <w:pPr>
        <w:pBdr>
          <w:bottom w:val="double" w:sz="6" w:space="9" w:color="auto"/>
        </w:pBdr>
        <w:ind w:left="720"/>
        <w:rPr>
          <w:sz w:val="22"/>
          <w:szCs w:val="28"/>
        </w:rPr>
      </w:pPr>
      <w:r>
        <w:rPr>
          <w:sz w:val="28"/>
          <w:szCs w:val="28"/>
        </w:rPr>
        <w:t>None</w:t>
      </w:r>
    </w:p>
    <w:p w:rsidR="00EC6E6D" w:rsidRPr="00130B09" w:rsidRDefault="00EC6E6D" w:rsidP="00EC6E6D">
      <w:pPr>
        <w:jc w:val="center"/>
        <w:rPr>
          <w:sz w:val="20"/>
          <w:szCs w:val="28"/>
        </w:rPr>
      </w:pPr>
    </w:p>
    <w:p w:rsidR="00EC6E6D" w:rsidRPr="00337072" w:rsidRDefault="00EC6E6D" w:rsidP="00337072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337072">
        <w:rPr>
          <w:b/>
          <w:sz w:val="28"/>
          <w:szCs w:val="28"/>
          <w:u w:val="single"/>
        </w:rPr>
        <w:t xml:space="preserve">CALL TO ORDER </w:t>
      </w:r>
    </w:p>
    <w:p w:rsidR="00EC6E6D" w:rsidRDefault="006B78AA" w:rsidP="00EC6E6D">
      <w:pPr>
        <w:ind w:left="720"/>
        <w:rPr>
          <w:sz w:val="28"/>
          <w:szCs w:val="28"/>
        </w:rPr>
      </w:pPr>
      <w:r>
        <w:rPr>
          <w:sz w:val="28"/>
          <w:szCs w:val="28"/>
        </w:rPr>
        <w:t>Cindy Sendor</w:t>
      </w:r>
      <w:r w:rsidR="00F61D63">
        <w:rPr>
          <w:sz w:val="28"/>
          <w:szCs w:val="28"/>
        </w:rPr>
        <w:t xml:space="preserve"> </w:t>
      </w:r>
      <w:r w:rsidR="009D2099">
        <w:rPr>
          <w:sz w:val="28"/>
          <w:szCs w:val="28"/>
        </w:rPr>
        <w:t>called the meeting to order</w:t>
      </w:r>
      <w:r w:rsidR="00B030BA">
        <w:rPr>
          <w:sz w:val="28"/>
          <w:szCs w:val="28"/>
        </w:rPr>
        <w:t xml:space="preserve"> at 9:</w:t>
      </w:r>
      <w:r w:rsidR="00E1698F">
        <w:rPr>
          <w:sz w:val="28"/>
          <w:szCs w:val="28"/>
        </w:rPr>
        <w:t>37</w:t>
      </w:r>
      <w:r w:rsidR="00397892">
        <w:rPr>
          <w:sz w:val="28"/>
          <w:szCs w:val="28"/>
        </w:rPr>
        <w:t xml:space="preserve"> </w:t>
      </w:r>
      <w:r>
        <w:rPr>
          <w:sz w:val="28"/>
          <w:szCs w:val="28"/>
        </w:rPr>
        <w:t>a.m</w:t>
      </w:r>
      <w:r w:rsidR="00F16249">
        <w:rPr>
          <w:sz w:val="28"/>
          <w:szCs w:val="28"/>
        </w:rPr>
        <w:t>.</w:t>
      </w:r>
      <w:r w:rsidR="00EC6E6D">
        <w:rPr>
          <w:sz w:val="28"/>
          <w:szCs w:val="28"/>
        </w:rPr>
        <w:t xml:space="preserve"> A quorum was established.  Introductions were made of everyone in the room.</w:t>
      </w:r>
      <w:r w:rsidR="00797226">
        <w:rPr>
          <w:sz w:val="28"/>
          <w:szCs w:val="28"/>
        </w:rPr>
        <w:t xml:space="preserve">  </w:t>
      </w:r>
    </w:p>
    <w:p w:rsidR="00EC6E6D" w:rsidRPr="003F7A51" w:rsidRDefault="00EC6E6D" w:rsidP="00EC6E6D">
      <w:pPr>
        <w:rPr>
          <w:sz w:val="28"/>
          <w:szCs w:val="28"/>
        </w:rPr>
      </w:pPr>
    </w:p>
    <w:p w:rsidR="00A116E4" w:rsidRDefault="00EC6E6D" w:rsidP="00B03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minutes from the </w:t>
      </w:r>
      <w:r w:rsidR="00E1698F">
        <w:rPr>
          <w:sz w:val="28"/>
          <w:szCs w:val="28"/>
        </w:rPr>
        <w:t>April 6</w:t>
      </w:r>
      <w:r w:rsidR="00F61D63">
        <w:rPr>
          <w:sz w:val="28"/>
          <w:szCs w:val="28"/>
        </w:rPr>
        <w:t>, 2017</w:t>
      </w:r>
      <w:r w:rsidR="00397892">
        <w:rPr>
          <w:sz w:val="28"/>
          <w:szCs w:val="28"/>
        </w:rPr>
        <w:t xml:space="preserve"> meeting</w:t>
      </w:r>
      <w:r>
        <w:rPr>
          <w:sz w:val="28"/>
          <w:szCs w:val="28"/>
        </w:rPr>
        <w:t xml:space="preserve"> were reviewed and approved</w:t>
      </w:r>
      <w:r w:rsidR="00B030BA">
        <w:rPr>
          <w:sz w:val="28"/>
          <w:szCs w:val="28"/>
        </w:rPr>
        <w:t xml:space="preserve">. </w:t>
      </w:r>
    </w:p>
    <w:p w:rsidR="00536598" w:rsidRPr="00B030BA" w:rsidRDefault="00EE483B" w:rsidP="00B030BA">
      <w:pPr>
        <w:ind w:firstLine="720"/>
        <w:rPr>
          <w:b/>
          <w:sz w:val="28"/>
          <w:szCs w:val="28"/>
        </w:rPr>
      </w:pPr>
      <w:r w:rsidRPr="00B030BA">
        <w:rPr>
          <w:b/>
          <w:sz w:val="28"/>
          <w:szCs w:val="28"/>
        </w:rPr>
        <w:t>M/S/C (</w:t>
      </w:r>
      <w:r w:rsidR="006A520C">
        <w:rPr>
          <w:b/>
          <w:sz w:val="28"/>
          <w:szCs w:val="28"/>
        </w:rPr>
        <w:t>Stransky</w:t>
      </w:r>
      <w:r w:rsidRPr="00B030BA">
        <w:rPr>
          <w:b/>
          <w:sz w:val="28"/>
          <w:szCs w:val="28"/>
        </w:rPr>
        <w:t xml:space="preserve"> &amp; </w:t>
      </w:r>
      <w:r w:rsidR="00E1698F">
        <w:rPr>
          <w:b/>
          <w:sz w:val="28"/>
          <w:szCs w:val="28"/>
        </w:rPr>
        <w:t>Mathes</w:t>
      </w:r>
      <w:r w:rsidR="00EC6E6D" w:rsidRPr="00B030BA">
        <w:rPr>
          <w:b/>
          <w:sz w:val="28"/>
          <w:szCs w:val="28"/>
        </w:rPr>
        <w:t>) The committee approved minutes</w:t>
      </w:r>
      <w:r w:rsidR="0061344F" w:rsidRPr="00B030BA">
        <w:rPr>
          <w:b/>
          <w:sz w:val="28"/>
          <w:szCs w:val="28"/>
        </w:rPr>
        <w:t>.</w:t>
      </w:r>
    </w:p>
    <w:p w:rsidR="00B030BA" w:rsidRPr="00B030BA" w:rsidRDefault="00B030BA" w:rsidP="00EC6E6D">
      <w:pPr>
        <w:ind w:left="720"/>
        <w:rPr>
          <w:b/>
          <w:sz w:val="28"/>
          <w:szCs w:val="28"/>
        </w:rPr>
      </w:pPr>
    </w:p>
    <w:p w:rsidR="00536598" w:rsidRPr="00337072" w:rsidRDefault="00536598" w:rsidP="00337072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337072">
        <w:rPr>
          <w:b/>
          <w:sz w:val="28"/>
          <w:szCs w:val="28"/>
          <w:u w:val="single"/>
        </w:rPr>
        <w:t>FUTURE TRAINING TOPICS</w:t>
      </w:r>
    </w:p>
    <w:p w:rsidR="008C7566" w:rsidRDefault="00E1698F" w:rsidP="00B030BA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following </w:t>
      </w:r>
      <w:r w:rsidR="009155CC">
        <w:rPr>
          <w:sz w:val="28"/>
          <w:szCs w:val="28"/>
        </w:rPr>
        <w:t>were approved by the committee:</w:t>
      </w:r>
    </w:p>
    <w:p w:rsidR="009155CC" w:rsidRDefault="009155CC" w:rsidP="009155CC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July 6, 2017 - </w:t>
      </w:r>
      <w:r w:rsidRPr="009155CC">
        <w:rPr>
          <w:sz w:val="28"/>
          <w:szCs w:val="28"/>
        </w:rPr>
        <w:t>Introduction and Duties of the new Housing Specialist</w:t>
      </w:r>
    </w:p>
    <w:p w:rsidR="009155CC" w:rsidRPr="009155CC" w:rsidRDefault="009155CC" w:rsidP="009155CC">
      <w:pPr>
        <w:pStyle w:val="ListParagraph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 xml:space="preserve">August 3, 2017 - How to Connect with Legislators.  This training will be a 1.5 hour training.  </w:t>
      </w:r>
    </w:p>
    <w:p w:rsidR="006A520C" w:rsidRDefault="006A520C" w:rsidP="00674A33">
      <w:pPr>
        <w:rPr>
          <w:sz w:val="28"/>
        </w:rPr>
      </w:pPr>
    </w:p>
    <w:p w:rsidR="00CB74F3" w:rsidRDefault="00CB74F3" w:rsidP="00674A33">
      <w:pPr>
        <w:rPr>
          <w:sz w:val="28"/>
        </w:rPr>
      </w:pPr>
    </w:p>
    <w:p w:rsidR="009155CC" w:rsidRPr="00337072" w:rsidRDefault="009155CC" w:rsidP="009155CC">
      <w:pPr>
        <w:pStyle w:val="ListParagraph"/>
        <w:numPr>
          <w:ilvl w:val="0"/>
          <w:numId w:val="15"/>
        </w:numPr>
        <w:rPr>
          <w:b/>
          <w:sz w:val="28"/>
          <w:szCs w:val="28"/>
          <w:u w:val="single"/>
        </w:rPr>
      </w:pPr>
      <w:r w:rsidRPr="00337072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7</w:t>
      </w:r>
      <w:r w:rsidRPr="00337072">
        <w:rPr>
          <w:b/>
          <w:sz w:val="28"/>
          <w:szCs w:val="28"/>
          <w:u w:val="single"/>
        </w:rPr>
        <w:t>-201</w:t>
      </w:r>
      <w:r>
        <w:rPr>
          <w:b/>
          <w:sz w:val="28"/>
          <w:szCs w:val="28"/>
          <w:u w:val="single"/>
        </w:rPr>
        <w:t>8</w:t>
      </w:r>
      <w:r w:rsidRPr="00337072">
        <w:rPr>
          <w:b/>
          <w:sz w:val="28"/>
          <w:szCs w:val="28"/>
          <w:u w:val="single"/>
        </w:rPr>
        <w:t xml:space="preserve"> C</w:t>
      </w:r>
      <w:r w:rsidRPr="00337072">
        <w:rPr>
          <w:b/>
          <w:caps/>
          <w:sz w:val="28"/>
          <w:szCs w:val="28"/>
          <w:u w:val="single"/>
        </w:rPr>
        <w:t>hair</w:t>
      </w:r>
    </w:p>
    <w:p w:rsidR="006A520C" w:rsidRPr="002664BC" w:rsidRDefault="009155CC" w:rsidP="009155CC">
      <w:pPr>
        <w:pStyle w:val="ListParagraph"/>
        <w:rPr>
          <w:sz w:val="28"/>
        </w:rPr>
      </w:pPr>
      <w:r>
        <w:rPr>
          <w:sz w:val="28"/>
          <w:szCs w:val="28"/>
        </w:rPr>
        <w:t xml:space="preserve">Members of the VAC committee anonymously voted on a new Chairperson. </w:t>
      </w:r>
      <w:r>
        <w:rPr>
          <w:sz w:val="28"/>
          <w:szCs w:val="28"/>
        </w:rPr>
        <w:lastRenderedPageBreak/>
        <w:t>Nicole Mirikitani was selected as the new 2017-2018 Chairperson. This will be presented to the Board for formal approval</w:t>
      </w:r>
      <w:r w:rsidR="002664BC" w:rsidRPr="002664BC">
        <w:rPr>
          <w:sz w:val="28"/>
        </w:rPr>
        <w:t xml:space="preserve">  </w:t>
      </w:r>
    </w:p>
    <w:p w:rsidR="00843A81" w:rsidRDefault="00843A81" w:rsidP="00F212A3">
      <w:pPr>
        <w:rPr>
          <w:sz w:val="28"/>
        </w:rPr>
      </w:pPr>
    </w:p>
    <w:p w:rsidR="00F212A3" w:rsidRPr="00F212A3" w:rsidRDefault="00F212A3" w:rsidP="00F212A3">
      <w:pPr>
        <w:rPr>
          <w:sz w:val="28"/>
        </w:rPr>
      </w:pPr>
    </w:p>
    <w:p w:rsidR="00604842" w:rsidRPr="00604842" w:rsidRDefault="00F212A3" w:rsidP="00605186">
      <w:pPr>
        <w:pStyle w:val="Heading3"/>
        <w:numPr>
          <w:ilvl w:val="0"/>
          <w:numId w:val="15"/>
        </w:numPr>
        <w:rPr>
          <w:szCs w:val="28"/>
        </w:rPr>
      </w:pPr>
      <w:r>
        <w:rPr>
          <w:szCs w:val="28"/>
        </w:rPr>
        <w:t xml:space="preserve">CMS </w:t>
      </w:r>
      <w:r w:rsidR="00604842" w:rsidRPr="00604842">
        <w:rPr>
          <w:szCs w:val="28"/>
        </w:rPr>
        <w:t xml:space="preserve">UPDATES BY </w:t>
      </w:r>
      <w:r>
        <w:rPr>
          <w:szCs w:val="28"/>
        </w:rPr>
        <w:t>LOURDES SANCHEZ</w:t>
      </w:r>
    </w:p>
    <w:p w:rsidR="00604842" w:rsidRDefault="0045697F" w:rsidP="0045697F">
      <w:pPr>
        <w:ind w:left="720"/>
        <w:rPr>
          <w:sz w:val="28"/>
        </w:rPr>
      </w:pPr>
      <w:r>
        <w:rPr>
          <w:sz w:val="28"/>
        </w:rPr>
        <w:t>The following information was presented:</w:t>
      </w:r>
    </w:p>
    <w:p w:rsidR="0045697F" w:rsidRDefault="0045697F" w:rsidP="0045697F">
      <w:pPr>
        <w:pStyle w:val="ListParagraph"/>
        <w:numPr>
          <w:ilvl w:val="0"/>
          <w:numId w:val="45"/>
        </w:numPr>
        <w:rPr>
          <w:sz w:val="28"/>
        </w:rPr>
      </w:pPr>
      <w:r w:rsidRPr="0045697F">
        <w:rPr>
          <w:sz w:val="28"/>
        </w:rPr>
        <w:t xml:space="preserve">DDS announced the vendors that were awarded the CMS Compliance Funding Proposals.  For San Gabriel/Pomona Regional Center there were a total of 6 vendors that were awarded a total of $648,320.00.  The awarded vendors were:  </w:t>
      </w:r>
    </w:p>
    <w:p w:rsid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>
        <w:rPr>
          <w:sz w:val="28"/>
        </w:rPr>
        <w:t>Aim Higher for $135,320.00</w:t>
      </w:r>
    </w:p>
    <w:p w:rsid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>
        <w:rPr>
          <w:sz w:val="28"/>
        </w:rPr>
        <w:t xml:space="preserve"> Francisquito Homes for $66,000</w:t>
      </w:r>
    </w:p>
    <w:p w:rsid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 w:rsidRPr="0045697F">
        <w:rPr>
          <w:sz w:val="28"/>
        </w:rPr>
        <w:t xml:space="preserve"> Independent Op</w:t>
      </w:r>
      <w:r>
        <w:rPr>
          <w:sz w:val="28"/>
        </w:rPr>
        <w:t>tions/Advanced Options $100,000</w:t>
      </w:r>
    </w:p>
    <w:p w:rsid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 w:rsidRPr="0045697F">
        <w:rPr>
          <w:sz w:val="28"/>
        </w:rPr>
        <w:t xml:space="preserve"> </w:t>
      </w:r>
      <w:r>
        <w:rPr>
          <w:sz w:val="28"/>
        </w:rPr>
        <w:t>Lincoln Training Center $281,00</w:t>
      </w:r>
    </w:p>
    <w:p w:rsid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 w:rsidRPr="0045697F">
        <w:rPr>
          <w:sz w:val="28"/>
        </w:rPr>
        <w:t xml:space="preserve"> Su</w:t>
      </w:r>
      <w:r>
        <w:rPr>
          <w:sz w:val="28"/>
        </w:rPr>
        <w:t>nnyside Guest Home $16,000</w:t>
      </w:r>
    </w:p>
    <w:p w:rsidR="0045697F" w:rsidRPr="0045697F" w:rsidRDefault="0045697F" w:rsidP="0045697F">
      <w:pPr>
        <w:pStyle w:val="ListParagraph"/>
        <w:numPr>
          <w:ilvl w:val="1"/>
          <w:numId w:val="45"/>
        </w:numPr>
        <w:rPr>
          <w:sz w:val="28"/>
        </w:rPr>
      </w:pPr>
      <w:r w:rsidRPr="0045697F">
        <w:rPr>
          <w:sz w:val="28"/>
        </w:rPr>
        <w:t xml:space="preserve">Valley Light Industries $50,000.  </w:t>
      </w:r>
    </w:p>
    <w:p w:rsidR="0045697F" w:rsidRPr="0045697F" w:rsidRDefault="0045697F" w:rsidP="0045697F">
      <w:pPr>
        <w:pStyle w:val="ListParagraph"/>
        <w:numPr>
          <w:ilvl w:val="0"/>
          <w:numId w:val="45"/>
        </w:numPr>
        <w:rPr>
          <w:sz w:val="28"/>
        </w:rPr>
      </w:pPr>
      <w:r w:rsidRPr="0045697F">
        <w:rPr>
          <w:sz w:val="28"/>
        </w:rPr>
        <w:t xml:space="preserve">DDS mentioned in a conference call with all of the Program Evaluators that they looked at outcomes when reviewing </w:t>
      </w:r>
      <w:r>
        <w:rPr>
          <w:sz w:val="28"/>
        </w:rPr>
        <w:t xml:space="preserve">Compliance Funding Proposals. </w:t>
      </w:r>
      <w:r w:rsidRPr="0045697F">
        <w:rPr>
          <w:sz w:val="28"/>
        </w:rPr>
        <w:t>DDS is also looking at the 17-18 budget to possibly offer the Compliance Funding Proposal to vendors once again.</w:t>
      </w:r>
    </w:p>
    <w:p w:rsidR="0045697F" w:rsidRPr="0045697F" w:rsidRDefault="0045697F" w:rsidP="0045697F">
      <w:pPr>
        <w:pStyle w:val="ListParagraph"/>
        <w:ind w:left="1440"/>
        <w:rPr>
          <w:sz w:val="28"/>
        </w:rPr>
      </w:pPr>
    </w:p>
    <w:p w:rsidR="00F212A3" w:rsidRPr="00604842" w:rsidRDefault="00F212A3" w:rsidP="00604842"/>
    <w:p w:rsidR="00605186" w:rsidRPr="00604842" w:rsidRDefault="00605186" w:rsidP="00604842">
      <w:pPr>
        <w:pStyle w:val="Heading3"/>
        <w:numPr>
          <w:ilvl w:val="0"/>
          <w:numId w:val="15"/>
        </w:numPr>
        <w:rPr>
          <w:szCs w:val="28"/>
        </w:rPr>
      </w:pPr>
      <w:r w:rsidRPr="00604842">
        <w:rPr>
          <w:szCs w:val="28"/>
        </w:rPr>
        <w:t>VENDOR CATEGORY REPORTS</w:t>
      </w:r>
    </w:p>
    <w:p w:rsidR="00605186" w:rsidRDefault="00605186" w:rsidP="00605186">
      <w:pPr>
        <w:ind w:firstLine="720"/>
        <w:rPr>
          <w:b/>
          <w:sz w:val="28"/>
          <w:szCs w:val="28"/>
          <w:u w:val="single"/>
        </w:rPr>
      </w:pPr>
      <w:r w:rsidRPr="00564C30">
        <w:rPr>
          <w:b/>
          <w:sz w:val="28"/>
          <w:szCs w:val="28"/>
          <w:u w:val="single"/>
        </w:rPr>
        <w:t>Adult Programs</w:t>
      </w:r>
    </w:p>
    <w:p w:rsidR="00E27170" w:rsidRDefault="00605186" w:rsidP="00E27170">
      <w:pPr>
        <w:ind w:left="720"/>
        <w:rPr>
          <w:color w:val="1F497D"/>
        </w:rPr>
      </w:pPr>
      <w:r w:rsidRPr="00564C30">
        <w:rPr>
          <w:i/>
          <w:sz w:val="28"/>
          <w:szCs w:val="28"/>
        </w:rPr>
        <w:t>Vocational</w:t>
      </w:r>
      <w:r w:rsidRPr="00564C30">
        <w:rPr>
          <w:sz w:val="28"/>
          <w:szCs w:val="28"/>
        </w:rPr>
        <w:t xml:space="preserve"> –</w:t>
      </w:r>
      <w:r>
        <w:rPr>
          <w:sz w:val="28"/>
          <w:szCs w:val="28"/>
        </w:rPr>
        <w:t>George Stransky</w:t>
      </w:r>
      <w:r w:rsidR="00426C2F">
        <w:rPr>
          <w:sz w:val="28"/>
          <w:szCs w:val="28"/>
        </w:rPr>
        <w:t xml:space="preserve"> </w:t>
      </w:r>
      <w:r w:rsidR="00FB09BF">
        <w:rPr>
          <w:sz w:val="28"/>
          <w:szCs w:val="28"/>
        </w:rPr>
        <w:t>shared the following:</w:t>
      </w:r>
      <w:r w:rsidR="00E27170">
        <w:rPr>
          <w:sz w:val="28"/>
          <w:szCs w:val="28"/>
        </w:rPr>
        <w:t xml:space="preserve"> </w:t>
      </w:r>
      <w:r w:rsidR="00E27170" w:rsidRPr="00E27170">
        <w:rPr>
          <w:sz w:val="28"/>
        </w:rPr>
        <w:t>Innovative Rehabilitation Services (IRS) will host the next quarterly “Wor</w:t>
      </w:r>
      <w:r w:rsidR="00CB74F3">
        <w:rPr>
          <w:sz w:val="28"/>
        </w:rPr>
        <w:t>k Services” meeting of the Deptartment</w:t>
      </w:r>
      <w:r w:rsidR="00E27170" w:rsidRPr="00E27170">
        <w:rPr>
          <w:sz w:val="28"/>
        </w:rPr>
        <w:t xml:space="preserve"> of Rehabilitation on </w:t>
      </w:r>
      <w:r w:rsidR="00CB74F3">
        <w:rPr>
          <w:sz w:val="28"/>
        </w:rPr>
        <w:t xml:space="preserve">Thursday, June 22,2017 at 10am.  The </w:t>
      </w:r>
      <w:r w:rsidR="00E27170" w:rsidRPr="00E27170">
        <w:rPr>
          <w:sz w:val="28"/>
        </w:rPr>
        <w:t>address is 14101 East Nelson Ave. La Puente, CA 91746.</w:t>
      </w:r>
    </w:p>
    <w:p w:rsidR="00722435" w:rsidRDefault="00722435" w:rsidP="00722435">
      <w:pPr>
        <w:shd w:val="clear" w:color="auto" w:fill="FFFFFF"/>
        <w:spacing w:after="240"/>
        <w:ind w:left="720"/>
        <w:rPr>
          <w:sz w:val="28"/>
          <w:szCs w:val="28"/>
        </w:rPr>
      </w:pPr>
    </w:p>
    <w:p w:rsidR="00F029EE" w:rsidRPr="00EB1D4D" w:rsidRDefault="00605186" w:rsidP="002C3D03">
      <w:pPr>
        <w:ind w:left="720"/>
        <w:rPr>
          <w:sz w:val="28"/>
          <w:szCs w:val="28"/>
        </w:rPr>
      </w:pPr>
      <w:r w:rsidRPr="00445D5B">
        <w:rPr>
          <w:i/>
          <w:sz w:val="28"/>
          <w:szCs w:val="28"/>
        </w:rPr>
        <w:t>Adult Day</w:t>
      </w:r>
      <w:r w:rsidRPr="00445D5B">
        <w:rPr>
          <w:sz w:val="28"/>
          <w:szCs w:val="28"/>
        </w:rPr>
        <w:t xml:space="preserve"> – </w:t>
      </w:r>
      <w:r w:rsidR="00A955E4">
        <w:rPr>
          <w:sz w:val="28"/>
          <w:szCs w:val="28"/>
        </w:rPr>
        <w:t xml:space="preserve">Gregory </w:t>
      </w:r>
      <w:r w:rsidR="00426C2F">
        <w:rPr>
          <w:sz w:val="28"/>
          <w:szCs w:val="28"/>
        </w:rPr>
        <w:t>Mathes</w:t>
      </w:r>
      <w:r w:rsidR="00EE41F8">
        <w:rPr>
          <w:sz w:val="28"/>
          <w:szCs w:val="28"/>
        </w:rPr>
        <w:t xml:space="preserve"> and Lisa</w:t>
      </w:r>
      <w:r w:rsidR="00CF7CC7">
        <w:rPr>
          <w:sz w:val="28"/>
          <w:szCs w:val="28"/>
        </w:rPr>
        <w:t xml:space="preserve"> </w:t>
      </w:r>
      <w:r w:rsidR="00722435">
        <w:rPr>
          <w:sz w:val="28"/>
          <w:szCs w:val="28"/>
        </w:rPr>
        <w:t>Chen reported</w:t>
      </w:r>
      <w:r w:rsidR="00CF68F0">
        <w:rPr>
          <w:sz w:val="28"/>
          <w:szCs w:val="28"/>
        </w:rPr>
        <w:t xml:space="preserve"> that the </w:t>
      </w:r>
      <w:r w:rsidR="00E27170">
        <w:rPr>
          <w:sz w:val="28"/>
          <w:szCs w:val="28"/>
        </w:rPr>
        <w:t>next sub-committee meeting is scheduled for July 6, 2017.</w:t>
      </w:r>
    </w:p>
    <w:p w:rsidR="00CF68F0" w:rsidRPr="00CF68F0" w:rsidRDefault="00CF68F0" w:rsidP="00CF68F0">
      <w:pPr>
        <w:rPr>
          <w:sz w:val="28"/>
          <w:szCs w:val="28"/>
        </w:rPr>
      </w:pPr>
    </w:p>
    <w:p w:rsidR="00605186" w:rsidRPr="0001533E" w:rsidRDefault="00605186" w:rsidP="0001533E">
      <w:pPr>
        <w:ind w:firstLine="720"/>
        <w:rPr>
          <w:sz w:val="28"/>
          <w:szCs w:val="28"/>
        </w:rPr>
      </w:pPr>
      <w:r w:rsidRPr="0001533E">
        <w:rPr>
          <w:b/>
          <w:sz w:val="28"/>
          <w:szCs w:val="28"/>
          <w:u w:val="single"/>
        </w:rPr>
        <w:t xml:space="preserve">Infant &amp; Children Services </w:t>
      </w:r>
    </w:p>
    <w:p w:rsidR="00C6211B" w:rsidRPr="00C6211B" w:rsidRDefault="00605186" w:rsidP="0045697F">
      <w:pPr>
        <w:ind w:left="720"/>
        <w:rPr>
          <w:b/>
          <w:sz w:val="28"/>
          <w:szCs w:val="28"/>
          <w:u w:val="single"/>
        </w:rPr>
      </w:pPr>
      <w:r w:rsidRPr="00445D5B">
        <w:rPr>
          <w:i/>
          <w:sz w:val="28"/>
          <w:szCs w:val="28"/>
        </w:rPr>
        <w:t>I</w:t>
      </w:r>
      <w:r w:rsidR="0001533E">
        <w:rPr>
          <w:i/>
          <w:sz w:val="28"/>
          <w:szCs w:val="28"/>
        </w:rPr>
        <w:t xml:space="preserve">nfant </w:t>
      </w:r>
      <w:r w:rsidRPr="00445D5B">
        <w:rPr>
          <w:i/>
          <w:sz w:val="28"/>
          <w:szCs w:val="28"/>
        </w:rPr>
        <w:t>Development Program</w:t>
      </w:r>
      <w:r w:rsidRPr="00445D5B">
        <w:rPr>
          <w:sz w:val="28"/>
          <w:szCs w:val="28"/>
        </w:rPr>
        <w:t xml:space="preserve"> –</w:t>
      </w:r>
      <w:r w:rsidR="00BD12A9">
        <w:rPr>
          <w:sz w:val="28"/>
          <w:szCs w:val="28"/>
        </w:rPr>
        <w:t xml:space="preserve"> Cindy Sendor </w:t>
      </w:r>
      <w:r w:rsidR="00F55932">
        <w:rPr>
          <w:sz w:val="28"/>
          <w:szCs w:val="28"/>
        </w:rPr>
        <w:t xml:space="preserve">reported </w:t>
      </w:r>
      <w:r w:rsidR="0045697F">
        <w:rPr>
          <w:sz w:val="28"/>
          <w:szCs w:val="28"/>
        </w:rPr>
        <w:t>that she will give a presentation titled “Empowering Parents” at the next LICA meeting on May 11, 2017.</w:t>
      </w:r>
    </w:p>
    <w:p w:rsidR="00C6211B" w:rsidRPr="00C6211B" w:rsidRDefault="00C6211B" w:rsidP="00C6211B">
      <w:pPr>
        <w:rPr>
          <w:b/>
          <w:sz w:val="28"/>
          <w:szCs w:val="28"/>
          <w:u w:val="single"/>
        </w:rPr>
      </w:pPr>
    </w:p>
    <w:p w:rsidR="00605186" w:rsidRPr="00445D5B" w:rsidRDefault="003D0EF2" w:rsidP="00605186">
      <w:pPr>
        <w:ind w:left="720"/>
        <w:rPr>
          <w:b/>
          <w:sz w:val="28"/>
          <w:szCs w:val="28"/>
          <w:u w:val="single"/>
        </w:rPr>
      </w:pPr>
      <w:r w:rsidRPr="00445D5B">
        <w:rPr>
          <w:b/>
          <w:sz w:val="28"/>
          <w:szCs w:val="28"/>
          <w:u w:val="single"/>
        </w:rPr>
        <w:t>Transportation</w:t>
      </w:r>
    </w:p>
    <w:p w:rsidR="0001533E" w:rsidRPr="008341F4" w:rsidRDefault="00724A85" w:rsidP="008341F4">
      <w:pPr>
        <w:spacing w:after="240"/>
        <w:ind w:left="720"/>
      </w:pPr>
      <w:r>
        <w:rPr>
          <w:sz w:val="28"/>
          <w:szCs w:val="28"/>
        </w:rPr>
        <w:t xml:space="preserve">Vanessa Osborn </w:t>
      </w:r>
      <w:r w:rsidR="00D40D22">
        <w:rPr>
          <w:sz w:val="28"/>
          <w:szCs w:val="28"/>
        </w:rPr>
        <w:t xml:space="preserve">reported </w:t>
      </w:r>
      <w:r w:rsidR="00D40D22" w:rsidRPr="00D40D22">
        <w:rPr>
          <w:sz w:val="28"/>
        </w:rPr>
        <w:t xml:space="preserve">that </w:t>
      </w:r>
      <w:r w:rsidR="00D40D22">
        <w:rPr>
          <w:sz w:val="28"/>
        </w:rPr>
        <w:t xml:space="preserve">the next </w:t>
      </w:r>
      <w:r w:rsidR="00D40D22" w:rsidRPr="00D40D22">
        <w:rPr>
          <w:sz w:val="28"/>
        </w:rPr>
        <w:t xml:space="preserve">subcommittee meeting </w:t>
      </w:r>
      <w:r w:rsidR="00D40D22">
        <w:rPr>
          <w:sz w:val="28"/>
        </w:rPr>
        <w:t>is scheduled for</w:t>
      </w:r>
      <w:r w:rsidR="00D40D22" w:rsidRPr="00D40D22">
        <w:rPr>
          <w:sz w:val="28"/>
        </w:rPr>
        <w:t xml:space="preserve"> May 9</w:t>
      </w:r>
      <w:r w:rsidR="0045697F">
        <w:rPr>
          <w:sz w:val="28"/>
        </w:rPr>
        <w:t>, 2017</w:t>
      </w:r>
      <w:r w:rsidR="00D40D22" w:rsidRPr="00D40D22">
        <w:rPr>
          <w:sz w:val="28"/>
        </w:rPr>
        <w:t xml:space="preserve"> at 10 am. </w:t>
      </w:r>
      <w:r w:rsidR="00D40D22">
        <w:rPr>
          <w:sz w:val="28"/>
        </w:rPr>
        <w:t>The members will</w:t>
      </w:r>
      <w:r w:rsidR="0045697F">
        <w:rPr>
          <w:sz w:val="28"/>
        </w:rPr>
        <w:t xml:space="preserve"> discuss</w:t>
      </w:r>
      <w:r w:rsidR="00D40D22" w:rsidRPr="00D40D22">
        <w:rPr>
          <w:sz w:val="28"/>
        </w:rPr>
        <w:t xml:space="preserve"> emergency preparedness during transport </w:t>
      </w:r>
      <w:r w:rsidR="00D40D22">
        <w:rPr>
          <w:sz w:val="28"/>
        </w:rPr>
        <w:t>and will</w:t>
      </w:r>
      <w:r w:rsidR="00D40D22" w:rsidRPr="00D40D22">
        <w:rPr>
          <w:sz w:val="28"/>
        </w:rPr>
        <w:t xml:space="preserve"> give info</w:t>
      </w:r>
      <w:r w:rsidR="00D40D22">
        <w:rPr>
          <w:sz w:val="28"/>
        </w:rPr>
        <w:t>rmation</w:t>
      </w:r>
      <w:r w:rsidR="00D40D22" w:rsidRPr="00D40D22">
        <w:rPr>
          <w:sz w:val="28"/>
        </w:rPr>
        <w:t xml:space="preserve"> on an upcoming training regarding vehicle </w:t>
      </w:r>
      <w:r w:rsidR="00D40D22" w:rsidRPr="00D40D22">
        <w:rPr>
          <w:sz w:val="28"/>
        </w:rPr>
        <w:lastRenderedPageBreak/>
        <w:t>maintenance through access.</w:t>
      </w:r>
    </w:p>
    <w:p w:rsidR="00605186" w:rsidRPr="00445D5B" w:rsidRDefault="00605186" w:rsidP="00605186">
      <w:pPr>
        <w:ind w:left="720"/>
        <w:rPr>
          <w:b/>
          <w:sz w:val="28"/>
          <w:szCs w:val="28"/>
          <w:u w:val="single"/>
        </w:rPr>
      </w:pPr>
      <w:r w:rsidRPr="00445D5B">
        <w:rPr>
          <w:b/>
          <w:sz w:val="28"/>
          <w:szCs w:val="28"/>
          <w:u w:val="single"/>
        </w:rPr>
        <w:t xml:space="preserve">Independent Living Services </w:t>
      </w:r>
    </w:p>
    <w:p w:rsidR="00605186" w:rsidRPr="00445D5B" w:rsidRDefault="00605186" w:rsidP="00605186">
      <w:pPr>
        <w:ind w:left="720"/>
        <w:rPr>
          <w:sz w:val="28"/>
          <w:szCs w:val="28"/>
        </w:rPr>
      </w:pPr>
      <w:r w:rsidRPr="00445D5B">
        <w:rPr>
          <w:i/>
          <w:sz w:val="28"/>
          <w:szCs w:val="28"/>
        </w:rPr>
        <w:t>ILS Services</w:t>
      </w:r>
      <w:r w:rsidR="00BD12A9">
        <w:rPr>
          <w:sz w:val="28"/>
          <w:szCs w:val="28"/>
        </w:rPr>
        <w:t xml:space="preserve"> – Nicole Mirikitani</w:t>
      </w:r>
      <w:r w:rsidR="00724A85">
        <w:rPr>
          <w:sz w:val="28"/>
          <w:szCs w:val="28"/>
        </w:rPr>
        <w:t xml:space="preserve"> </w:t>
      </w:r>
      <w:r w:rsidR="00321583">
        <w:rPr>
          <w:sz w:val="28"/>
          <w:szCs w:val="28"/>
        </w:rPr>
        <w:t xml:space="preserve">informed that a subcommittee meeting will be held </w:t>
      </w:r>
      <w:r w:rsidR="0045697F">
        <w:rPr>
          <w:sz w:val="28"/>
          <w:szCs w:val="28"/>
        </w:rPr>
        <w:t>following the</w:t>
      </w:r>
      <w:r w:rsidR="00321583">
        <w:rPr>
          <w:sz w:val="28"/>
          <w:szCs w:val="28"/>
        </w:rPr>
        <w:t xml:space="preserve"> VAC meeting. They will </w:t>
      </w:r>
      <w:r w:rsidR="00CB74F3">
        <w:rPr>
          <w:sz w:val="28"/>
          <w:szCs w:val="28"/>
        </w:rPr>
        <w:t>discuss</w:t>
      </w:r>
      <w:r w:rsidR="00321583">
        <w:rPr>
          <w:sz w:val="28"/>
          <w:szCs w:val="28"/>
        </w:rPr>
        <w:t xml:space="preserve"> money management expectations and there will also be a special presentation by CBEM.  </w:t>
      </w:r>
      <w:r w:rsidR="00B9026C">
        <w:rPr>
          <w:sz w:val="28"/>
          <w:szCs w:val="28"/>
        </w:rPr>
        <w:t xml:space="preserve"> </w:t>
      </w:r>
      <w:r w:rsidR="00E75626">
        <w:rPr>
          <w:sz w:val="28"/>
          <w:szCs w:val="28"/>
        </w:rPr>
        <w:t xml:space="preserve">  </w:t>
      </w:r>
      <w:r w:rsidR="00BB1D0D">
        <w:rPr>
          <w:sz w:val="28"/>
          <w:szCs w:val="28"/>
        </w:rPr>
        <w:t xml:space="preserve"> </w:t>
      </w:r>
    </w:p>
    <w:p w:rsidR="00724A85" w:rsidRDefault="00724A85" w:rsidP="00605186">
      <w:pPr>
        <w:ind w:left="720"/>
        <w:rPr>
          <w:i/>
          <w:sz w:val="28"/>
          <w:szCs w:val="28"/>
        </w:rPr>
      </w:pPr>
    </w:p>
    <w:p w:rsidR="00B9026C" w:rsidRPr="00E60267" w:rsidRDefault="00605186" w:rsidP="0045697F">
      <w:pPr>
        <w:ind w:left="720"/>
        <w:rPr>
          <w:b/>
          <w:sz w:val="28"/>
          <w:szCs w:val="28"/>
        </w:rPr>
      </w:pPr>
      <w:r w:rsidRPr="00445D5B">
        <w:rPr>
          <w:i/>
          <w:sz w:val="28"/>
          <w:szCs w:val="28"/>
        </w:rPr>
        <w:t>SLS Services</w:t>
      </w:r>
      <w:r w:rsidRPr="00445D5B">
        <w:rPr>
          <w:sz w:val="28"/>
          <w:szCs w:val="28"/>
        </w:rPr>
        <w:t xml:space="preserve"> </w:t>
      </w:r>
      <w:r w:rsidR="00BD12A9" w:rsidRPr="00445D5B">
        <w:rPr>
          <w:sz w:val="28"/>
          <w:szCs w:val="28"/>
        </w:rPr>
        <w:t xml:space="preserve">– </w:t>
      </w:r>
      <w:r w:rsidR="00BB1D0D">
        <w:rPr>
          <w:sz w:val="28"/>
          <w:szCs w:val="28"/>
        </w:rPr>
        <w:t xml:space="preserve">Sharon Ehrig </w:t>
      </w:r>
      <w:r w:rsidR="0045697F">
        <w:rPr>
          <w:sz w:val="28"/>
          <w:szCs w:val="28"/>
        </w:rPr>
        <w:t xml:space="preserve">shared that clients receiving ILS or SLS would benefit from the Augmentative Communication training that was presented at the last VAC meeting.   </w:t>
      </w:r>
    </w:p>
    <w:p w:rsidR="00605186" w:rsidRPr="00445D5B" w:rsidRDefault="00605186" w:rsidP="00605186">
      <w:pPr>
        <w:ind w:left="720"/>
        <w:rPr>
          <w:sz w:val="28"/>
          <w:szCs w:val="28"/>
        </w:rPr>
      </w:pPr>
    </w:p>
    <w:p w:rsidR="00605186" w:rsidRPr="00445D5B" w:rsidRDefault="00605186" w:rsidP="00605186">
      <w:pPr>
        <w:ind w:left="720"/>
        <w:rPr>
          <w:b/>
          <w:sz w:val="28"/>
          <w:szCs w:val="28"/>
          <w:u w:val="single"/>
        </w:rPr>
      </w:pPr>
      <w:r w:rsidRPr="006A137D">
        <w:rPr>
          <w:b/>
          <w:sz w:val="28"/>
          <w:szCs w:val="28"/>
          <w:u w:val="single"/>
        </w:rPr>
        <w:t>Residential Services</w:t>
      </w:r>
      <w:r w:rsidR="006603A3" w:rsidRPr="006A137D">
        <w:rPr>
          <w:b/>
          <w:sz w:val="28"/>
          <w:szCs w:val="28"/>
          <w:u w:val="single"/>
        </w:rPr>
        <w:t xml:space="preserve"> </w:t>
      </w:r>
    </w:p>
    <w:p w:rsidR="00605186" w:rsidRDefault="00605186" w:rsidP="00605186">
      <w:pPr>
        <w:ind w:left="720"/>
        <w:rPr>
          <w:sz w:val="28"/>
          <w:szCs w:val="28"/>
        </w:rPr>
      </w:pPr>
      <w:r w:rsidRPr="00445D5B">
        <w:rPr>
          <w:i/>
          <w:sz w:val="28"/>
          <w:szCs w:val="28"/>
        </w:rPr>
        <w:t>ICF</w:t>
      </w:r>
      <w:r w:rsidRPr="00445D5B">
        <w:rPr>
          <w:sz w:val="28"/>
          <w:szCs w:val="28"/>
        </w:rPr>
        <w:t xml:space="preserve"> – </w:t>
      </w:r>
      <w:r w:rsidR="00BD12A9">
        <w:rPr>
          <w:sz w:val="28"/>
          <w:szCs w:val="28"/>
        </w:rPr>
        <w:t>Vacant</w:t>
      </w:r>
    </w:p>
    <w:p w:rsidR="006A137D" w:rsidRPr="00445D5B" w:rsidRDefault="006A137D" w:rsidP="00605186">
      <w:pPr>
        <w:ind w:left="720"/>
        <w:rPr>
          <w:color w:val="000000" w:themeColor="text1"/>
          <w:sz w:val="28"/>
          <w:szCs w:val="28"/>
        </w:rPr>
      </w:pPr>
    </w:p>
    <w:p w:rsidR="00B9026C" w:rsidRPr="00722435" w:rsidRDefault="00724A85" w:rsidP="00722435">
      <w:pPr>
        <w:ind w:left="720"/>
        <w:rPr>
          <w:sz w:val="28"/>
          <w:szCs w:val="28"/>
        </w:rPr>
      </w:pPr>
      <w:r w:rsidRPr="00843A81">
        <w:rPr>
          <w:i/>
          <w:sz w:val="28"/>
          <w:szCs w:val="28"/>
        </w:rPr>
        <w:t>CCF</w:t>
      </w:r>
      <w:r w:rsidRPr="00EB1D4D">
        <w:rPr>
          <w:sz w:val="28"/>
          <w:szCs w:val="28"/>
        </w:rPr>
        <w:t xml:space="preserve"> – Jay Bhavsar </w:t>
      </w:r>
      <w:r w:rsidR="00B9026C">
        <w:rPr>
          <w:sz w:val="28"/>
          <w:szCs w:val="28"/>
        </w:rPr>
        <w:t xml:space="preserve">shared </w:t>
      </w:r>
      <w:r w:rsidR="006A137D">
        <w:rPr>
          <w:sz w:val="28"/>
          <w:szCs w:val="28"/>
        </w:rPr>
        <w:t xml:space="preserve">that the subcommittee will meet </w:t>
      </w:r>
      <w:r w:rsidR="0079488E">
        <w:rPr>
          <w:sz w:val="28"/>
          <w:szCs w:val="28"/>
        </w:rPr>
        <w:t>following</w:t>
      </w:r>
      <w:r w:rsidR="006A137D">
        <w:rPr>
          <w:sz w:val="28"/>
          <w:szCs w:val="28"/>
        </w:rPr>
        <w:t xml:space="preserve"> the VAC meeting.  </w:t>
      </w:r>
    </w:p>
    <w:p w:rsidR="00B9026C" w:rsidRPr="00445D5B" w:rsidRDefault="00B9026C" w:rsidP="00605186">
      <w:pPr>
        <w:ind w:left="720"/>
        <w:rPr>
          <w:sz w:val="28"/>
          <w:szCs w:val="28"/>
        </w:rPr>
      </w:pPr>
    </w:p>
    <w:p w:rsidR="00B07A76" w:rsidRDefault="00B07A76" w:rsidP="00BD12A9">
      <w:pPr>
        <w:ind w:left="720"/>
        <w:rPr>
          <w:sz w:val="28"/>
          <w:szCs w:val="28"/>
        </w:rPr>
      </w:pPr>
      <w:r w:rsidRPr="00843A81">
        <w:rPr>
          <w:i/>
          <w:sz w:val="28"/>
          <w:szCs w:val="28"/>
        </w:rPr>
        <w:t>Specialized</w:t>
      </w:r>
      <w:r>
        <w:rPr>
          <w:sz w:val="28"/>
          <w:szCs w:val="28"/>
        </w:rPr>
        <w:t xml:space="preserve">- </w:t>
      </w:r>
      <w:r w:rsidR="00D36F1F">
        <w:rPr>
          <w:sz w:val="28"/>
          <w:szCs w:val="28"/>
        </w:rPr>
        <w:t xml:space="preserve">Chris Schlanser </w:t>
      </w:r>
      <w:r w:rsidR="004C035B">
        <w:rPr>
          <w:sz w:val="28"/>
          <w:szCs w:val="28"/>
        </w:rPr>
        <w:t xml:space="preserve">reported that </w:t>
      </w:r>
      <w:r w:rsidR="006A137D">
        <w:rPr>
          <w:sz w:val="28"/>
          <w:szCs w:val="28"/>
        </w:rPr>
        <w:t xml:space="preserve">the California Mentor Autism Festival </w:t>
      </w:r>
      <w:r w:rsidR="0079488E">
        <w:rPr>
          <w:sz w:val="28"/>
          <w:szCs w:val="28"/>
        </w:rPr>
        <w:t>held</w:t>
      </w:r>
      <w:r w:rsidR="006A137D">
        <w:rPr>
          <w:sz w:val="28"/>
          <w:szCs w:val="28"/>
        </w:rPr>
        <w:t xml:space="preserve"> Saturday, Apr</w:t>
      </w:r>
      <w:r w:rsidR="0079488E">
        <w:rPr>
          <w:sz w:val="28"/>
          <w:szCs w:val="28"/>
        </w:rPr>
        <w:t>il 8, 2017 in Rancho Cucamonga was a success.</w:t>
      </w:r>
    </w:p>
    <w:p w:rsidR="00B07A76" w:rsidRDefault="00B07A76" w:rsidP="00BD12A9">
      <w:pPr>
        <w:ind w:left="720"/>
        <w:rPr>
          <w:sz w:val="28"/>
          <w:szCs w:val="28"/>
        </w:rPr>
      </w:pPr>
    </w:p>
    <w:p w:rsidR="00605186" w:rsidRPr="00445D5B" w:rsidRDefault="00605186" w:rsidP="00BD12A9">
      <w:pPr>
        <w:ind w:left="720"/>
        <w:rPr>
          <w:sz w:val="28"/>
          <w:szCs w:val="28"/>
        </w:rPr>
      </w:pPr>
      <w:r w:rsidRPr="00843A81">
        <w:rPr>
          <w:i/>
          <w:sz w:val="28"/>
          <w:szCs w:val="28"/>
        </w:rPr>
        <w:t>Other Vendored Services</w:t>
      </w:r>
      <w:r w:rsidR="00BD12A9">
        <w:rPr>
          <w:sz w:val="28"/>
          <w:szCs w:val="28"/>
        </w:rPr>
        <w:t xml:space="preserve">- </w:t>
      </w:r>
      <w:r w:rsidR="00B07A76">
        <w:rPr>
          <w:sz w:val="28"/>
          <w:szCs w:val="28"/>
        </w:rPr>
        <w:t xml:space="preserve">Victor Lira </w:t>
      </w:r>
      <w:r w:rsidR="006A137D">
        <w:rPr>
          <w:sz w:val="28"/>
          <w:szCs w:val="28"/>
        </w:rPr>
        <w:t xml:space="preserve">reminded </w:t>
      </w:r>
      <w:r w:rsidR="0079488E">
        <w:rPr>
          <w:sz w:val="28"/>
          <w:szCs w:val="28"/>
        </w:rPr>
        <w:t xml:space="preserve">was not present. </w:t>
      </w:r>
    </w:p>
    <w:p w:rsidR="00605186" w:rsidRPr="00445D5B" w:rsidRDefault="00605186" w:rsidP="00605186">
      <w:pPr>
        <w:ind w:left="720"/>
        <w:rPr>
          <w:sz w:val="28"/>
          <w:szCs w:val="28"/>
        </w:rPr>
      </w:pPr>
    </w:p>
    <w:p w:rsidR="00216751" w:rsidRPr="00B030BA" w:rsidRDefault="00BD12A9" w:rsidP="00216751">
      <w:pPr>
        <w:ind w:left="720"/>
        <w:rPr>
          <w:b/>
          <w:sz w:val="28"/>
          <w:szCs w:val="28"/>
        </w:rPr>
      </w:pPr>
      <w:r w:rsidRPr="00843A81">
        <w:rPr>
          <w:i/>
          <w:sz w:val="28"/>
          <w:szCs w:val="28"/>
        </w:rPr>
        <w:t>At Large</w:t>
      </w:r>
      <w:r>
        <w:rPr>
          <w:sz w:val="28"/>
          <w:szCs w:val="28"/>
        </w:rPr>
        <w:t xml:space="preserve">- </w:t>
      </w:r>
      <w:r w:rsidR="00240E5A">
        <w:rPr>
          <w:sz w:val="28"/>
          <w:szCs w:val="28"/>
        </w:rPr>
        <w:t>Te</w:t>
      </w:r>
      <w:r w:rsidR="0039453E">
        <w:rPr>
          <w:sz w:val="28"/>
          <w:szCs w:val="28"/>
        </w:rPr>
        <w:t xml:space="preserve">rry Kappe </w:t>
      </w:r>
      <w:r w:rsidR="0079488E">
        <w:rPr>
          <w:sz w:val="28"/>
          <w:szCs w:val="28"/>
        </w:rPr>
        <w:t xml:space="preserve">was not present </w:t>
      </w:r>
      <w:r w:rsidR="006A137D">
        <w:rPr>
          <w:sz w:val="28"/>
          <w:szCs w:val="28"/>
        </w:rPr>
        <w:t xml:space="preserve">and Julie Martin </w:t>
      </w:r>
      <w:r w:rsidR="0079488E">
        <w:rPr>
          <w:sz w:val="28"/>
          <w:szCs w:val="28"/>
        </w:rPr>
        <w:t xml:space="preserve">had nothing to report. </w:t>
      </w:r>
    </w:p>
    <w:p w:rsidR="00605186" w:rsidRPr="00445D5B" w:rsidRDefault="00605186" w:rsidP="00BD12A9">
      <w:pPr>
        <w:ind w:left="720"/>
        <w:rPr>
          <w:sz w:val="28"/>
          <w:szCs w:val="28"/>
        </w:rPr>
      </w:pPr>
    </w:p>
    <w:p w:rsidR="000D69C7" w:rsidRPr="000D69C7" w:rsidRDefault="000D69C7" w:rsidP="000D69C7">
      <w:pPr>
        <w:ind w:left="720"/>
      </w:pPr>
    </w:p>
    <w:p w:rsidR="00EC6E6D" w:rsidRPr="003F7A51" w:rsidRDefault="00340A4E" w:rsidP="00337072">
      <w:pPr>
        <w:pStyle w:val="Heading3"/>
        <w:numPr>
          <w:ilvl w:val="0"/>
          <w:numId w:val="15"/>
        </w:numPr>
        <w:rPr>
          <w:szCs w:val="28"/>
        </w:rPr>
      </w:pPr>
      <w:r>
        <w:rPr>
          <w:szCs w:val="28"/>
        </w:rPr>
        <w:t>EXECUTIVE DIRECTOR REPORT</w:t>
      </w:r>
      <w:r w:rsidR="002368A3">
        <w:rPr>
          <w:szCs w:val="28"/>
        </w:rPr>
        <w:t xml:space="preserve"> </w:t>
      </w:r>
    </w:p>
    <w:p w:rsidR="001830A5" w:rsidRDefault="00216B22" w:rsidP="004977B3">
      <w:pPr>
        <w:ind w:left="720"/>
        <w:rPr>
          <w:sz w:val="28"/>
          <w:szCs w:val="28"/>
        </w:rPr>
      </w:pPr>
      <w:r>
        <w:rPr>
          <w:sz w:val="28"/>
          <w:szCs w:val="28"/>
        </w:rPr>
        <w:t>Penman</w:t>
      </w:r>
      <w:r w:rsidR="001830A5" w:rsidRPr="001830A5">
        <w:rPr>
          <w:sz w:val="28"/>
          <w:szCs w:val="28"/>
        </w:rPr>
        <w:t>, Executive Director</w:t>
      </w:r>
      <w:r w:rsidR="00C42902">
        <w:rPr>
          <w:sz w:val="28"/>
          <w:szCs w:val="28"/>
        </w:rPr>
        <w:t>,</w:t>
      </w:r>
      <w:r w:rsidR="001830A5" w:rsidRPr="001830A5">
        <w:rPr>
          <w:sz w:val="28"/>
          <w:szCs w:val="28"/>
        </w:rPr>
        <w:t xml:space="preserve"> reported on the following:</w:t>
      </w:r>
    </w:p>
    <w:p w:rsidR="000B5A13" w:rsidRPr="001830A5" w:rsidRDefault="000B5A13" w:rsidP="004977B3">
      <w:pPr>
        <w:ind w:left="720"/>
        <w:rPr>
          <w:sz w:val="28"/>
          <w:szCs w:val="28"/>
        </w:rPr>
      </w:pPr>
      <w:r>
        <w:rPr>
          <w:sz w:val="28"/>
          <w:szCs w:val="28"/>
        </w:rPr>
        <w:t>A reference was made to the monthly Executive Director Report.</w:t>
      </w:r>
    </w:p>
    <w:p w:rsidR="00C11F4B" w:rsidRDefault="00CE74C7" w:rsidP="001413C5">
      <w:pPr>
        <w:ind w:left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Recruitment for Board</w:t>
      </w:r>
      <w:r w:rsidR="00C47787">
        <w:rPr>
          <w:i/>
          <w:sz w:val="28"/>
          <w:szCs w:val="28"/>
          <w:u w:val="single"/>
        </w:rPr>
        <w:t>:</w:t>
      </w:r>
      <w:r w:rsidR="00C47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Board of Directors </w:t>
      </w:r>
      <w:r w:rsidR="00401000">
        <w:rPr>
          <w:sz w:val="28"/>
          <w:szCs w:val="28"/>
        </w:rPr>
        <w:t xml:space="preserve">will have two clients term off in June and in order to be in compliance with the mandated Board composition, the Board must fill those vacancies. </w:t>
      </w:r>
      <w:r w:rsidR="00B8318F">
        <w:rPr>
          <w:sz w:val="28"/>
          <w:szCs w:val="28"/>
        </w:rPr>
        <w:t xml:space="preserve"> </w:t>
      </w:r>
    </w:p>
    <w:p w:rsidR="00216B22" w:rsidRPr="00216B22" w:rsidRDefault="00216B22" w:rsidP="004977B3">
      <w:pPr>
        <w:ind w:left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Closure of Fairview:</w:t>
      </w:r>
      <w:r>
        <w:rPr>
          <w:sz w:val="28"/>
          <w:szCs w:val="28"/>
        </w:rPr>
        <w:t xml:space="preserve"> </w:t>
      </w:r>
      <w:r w:rsidR="001413C5" w:rsidRPr="00343ED3">
        <w:rPr>
          <w:sz w:val="28"/>
          <w:szCs w:val="28"/>
        </w:rPr>
        <w:t xml:space="preserve">There are only </w:t>
      </w:r>
      <w:r w:rsidR="00CB74F3">
        <w:rPr>
          <w:sz w:val="28"/>
          <w:szCs w:val="28"/>
        </w:rPr>
        <w:t>five</w:t>
      </w:r>
      <w:r w:rsidR="001413C5" w:rsidRPr="00343ED3">
        <w:rPr>
          <w:sz w:val="28"/>
          <w:szCs w:val="28"/>
        </w:rPr>
        <w:t xml:space="preserve"> clients from SG/PRC that are still living at Fairview and it is anticipated that they will all be moved by the end of the calendar year.  SG/PRC staff will attend a Friends and Family meeting on May 21, 2017.</w:t>
      </w:r>
      <w:r w:rsidR="001413C5">
        <w:rPr>
          <w:sz w:val="28"/>
          <w:szCs w:val="28"/>
        </w:rPr>
        <w:t xml:space="preserve">  Lucina Galarza, Associate Executive Director, will do a PowerPoint about the regional center system.  Also, there will be a vendor fair where vendors that are developing community programs will be present to answer questions.</w:t>
      </w:r>
    </w:p>
    <w:p w:rsidR="00D452FA" w:rsidRDefault="00C92A5E" w:rsidP="00D452FA">
      <w:pPr>
        <w:widowControl/>
        <w:tabs>
          <w:tab w:val="left" w:pos="720"/>
          <w:tab w:val="left" w:pos="1170"/>
        </w:tabs>
        <w:spacing w:line="276" w:lineRule="auto"/>
        <w:ind w:left="720"/>
        <w:rPr>
          <w:sz w:val="28"/>
          <w:szCs w:val="28"/>
        </w:rPr>
      </w:pPr>
      <w:r w:rsidRPr="00AE514A">
        <w:rPr>
          <w:i/>
          <w:sz w:val="28"/>
          <w:szCs w:val="28"/>
          <w:u w:val="single"/>
        </w:rPr>
        <w:t>Self Determination</w:t>
      </w:r>
      <w:r w:rsidRPr="00AE514A">
        <w:rPr>
          <w:sz w:val="28"/>
          <w:szCs w:val="28"/>
        </w:rPr>
        <w:t xml:space="preserve">: </w:t>
      </w:r>
      <w:r w:rsidR="00301FB2">
        <w:rPr>
          <w:sz w:val="28"/>
          <w:szCs w:val="28"/>
        </w:rPr>
        <w:t xml:space="preserve">The </w:t>
      </w:r>
      <w:r w:rsidR="00AE514A" w:rsidRPr="00AE514A">
        <w:rPr>
          <w:sz w:val="28"/>
          <w:szCs w:val="28"/>
        </w:rPr>
        <w:t xml:space="preserve">next </w:t>
      </w:r>
      <w:r w:rsidR="00301FB2">
        <w:rPr>
          <w:sz w:val="28"/>
          <w:szCs w:val="28"/>
        </w:rPr>
        <w:t xml:space="preserve">Advisory </w:t>
      </w:r>
      <w:r w:rsidR="009D7C08">
        <w:rPr>
          <w:sz w:val="28"/>
          <w:szCs w:val="28"/>
        </w:rPr>
        <w:t>Committee</w:t>
      </w:r>
      <w:r w:rsidR="00201E9E">
        <w:rPr>
          <w:sz w:val="28"/>
          <w:szCs w:val="28"/>
        </w:rPr>
        <w:t xml:space="preserve"> </w:t>
      </w:r>
      <w:r w:rsidR="00AE514A" w:rsidRPr="00AE514A">
        <w:rPr>
          <w:sz w:val="28"/>
          <w:szCs w:val="28"/>
        </w:rPr>
        <w:t>meeting will be on Ma</w:t>
      </w:r>
      <w:r w:rsidR="005D3401">
        <w:rPr>
          <w:sz w:val="28"/>
          <w:szCs w:val="28"/>
        </w:rPr>
        <w:t xml:space="preserve">y </w:t>
      </w:r>
      <w:r w:rsidR="00242067">
        <w:rPr>
          <w:sz w:val="28"/>
          <w:szCs w:val="28"/>
        </w:rPr>
        <w:t>9</w:t>
      </w:r>
      <w:r w:rsidR="00AE514A" w:rsidRPr="00AE514A">
        <w:rPr>
          <w:sz w:val="28"/>
          <w:szCs w:val="28"/>
        </w:rPr>
        <w:t>, 2017.</w:t>
      </w:r>
    </w:p>
    <w:p w:rsidR="00D452FA" w:rsidRPr="00D452FA" w:rsidRDefault="001413C5" w:rsidP="00D452FA">
      <w:pPr>
        <w:widowControl/>
        <w:tabs>
          <w:tab w:val="left" w:pos="720"/>
          <w:tab w:val="left" w:pos="1170"/>
        </w:tabs>
        <w:spacing w:line="276" w:lineRule="auto"/>
        <w:ind w:left="720"/>
        <w:rPr>
          <w:sz w:val="28"/>
          <w:szCs w:val="28"/>
        </w:rPr>
      </w:pPr>
      <w:r w:rsidRPr="00D452FA">
        <w:rPr>
          <w:i/>
          <w:sz w:val="28"/>
          <w:szCs w:val="28"/>
          <w:u w:val="single"/>
        </w:rPr>
        <w:t>Person Center Thinking</w:t>
      </w:r>
      <w:r w:rsidR="00242067" w:rsidRPr="00D452FA">
        <w:rPr>
          <w:i/>
          <w:sz w:val="28"/>
          <w:szCs w:val="28"/>
          <w:u w:val="single"/>
        </w:rPr>
        <w:t>:</w:t>
      </w:r>
      <w:r w:rsidR="00242067" w:rsidRPr="00D452FA">
        <w:rPr>
          <w:sz w:val="28"/>
          <w:szCs w:val="28"/>
        </w:rPr>
        <w:t xml:space="preserve"> </w:t>
      </w:r>
      <w:r w:rsidR="00D452FA">
        <w:rPr>
          <w:sz w:val="28"/>
          <w:szCs w:val="28"/>
        </w:rPr>
        <w:t>SG/PRC</w:t>
      </w:r>
      <w:r w:rsidR="00D452FA" w:rsidRPr="00D452FA">
        <w:rPr>
          <w:sz w:val="28"/>
          <w:szCs w:val="28"/>
        </w:rPr>
        <w:t xml:space="preserve"> received monies from DDS to address disparities in Purchase of Service.  </w:t>
      </w:r>
      <w:r w:rsidR="00D452FA">
        <w:rPr>
          <w:sz w:val="28"/>
          <w:szCs w:val="28"/>
        </w:rPr>
        <w:t>SG/PRC</w:t>
      </w:r>
      <w:r w:rsidR="00D452FA" w:rsidRPr="00D452FA">
        <w:rPr>
          <w:sz w:val="28"/>
          <w:szCs w:val="28"/>
        </w:rPr>
        <w:t xml:space="preserve"> proposed and got </w:t>
      </w:r>
      <w:r w:rsidR="00D452FA">
        <w:rPr>
          <w:sz w:val="28"/>
          <w:szCs w:val="28"/>
        </w:rPr>
        <w:t>funding</w:t>
      </w:r>
      <w:r w:rsidR="00D452FA" w:rsidRPr="00D452FA">
        <w:rPr>
          <w:sz w:val="28"/>
          <w:szCs w:val="28"/>
        </w:rPr>
        <w:t xml:space="preserve"> for training </w:t>
      </w:r>
      <w:r w:rsidR="00D452FA">
        <w:rPr>
          <w:sz w:val="28"/>
          <w:szCs w:val="28"/>
        </w:rPr>
        <w:lastRenderedPageBreak/>
        <w:t>for</w:t>
      </w:r>
      <w:r w:rsidR="00D452FA" w:rsidRPr="00D452FA">
        <w:rPr>
          <w:sz w:val="28"/>
          <w:szCs w:val="28"/>
        </w:rPr>
        <w:t xml:space="preserve"> case management staff on Person Centered Thinking.  This project proposes to institute a change in how </w:t>
      </w:r>
      <w:r w:rsidR="00D452FA">
        <w:rPr>
          <w:sz w:val="28"/>
          <w:szCs w:val="28"/>
        </w:rPr>
        <w:t>the</w:t>
      </w:r>
      <w:r w:rsidR="00D452FA" w:rsidRPr="00D452FA">
        <w:rPr>
          <w:sz w:val="28"/>
          <w:szCs w:val="28"/>
        </w:rPr>
        <w:t xml:space="preserve"> IPP process</w:t>
      </w:r>
      <w:r w:rsidR="00D452FA">
        <w:rPr>
          <w:sz w:val="28"/>
          <w:szCs w:val="28"/>
        </w:rPr>
        <w:t xml:space="preserve"> is conducted,</w:t>
      </w:r>
      <w:r w:rsidR="00D452FA" w:rsidRPr="00D452FA">
        <w:rPr>
          <w:sz w:val="28"/>
          <w:szCs w:val="28"/>
        </w:rPr>
        <w:t xml:space="preserve"> which is to be more focused on the client.  It will also assist in viewing the client from every perspective. </w:t>
      </w:r>
      <w:r w:rsidR="00D452FA">
        <w:rPr>
          <w:sz w:val="28"/>
          <w:szCs w:val="28"/>
        </w:rPr>
        <w:t>This p</w:t>
      </w:r>
      <w:r w:rsidR="00D452FA" w:rsidRPr="00D452FA">
        <w:rPr>
          <w:sz w:val="28"/>
          <w:szCs w:val="28"/>
        </w:rPr>
        <w:t>roject will begin in June</w:t>
      </w:r>
      <w:r w:rsidR="00CB74F3">
        <w:rPr>
          <w:sz w:val="28"/>
          <w:szCs w:val="28"/>
        </w:rPr>
        <w:t>,</w:t>
      </w:r>
      <w:r w:rsidR="00D452FA" w:rsidRPr="00D452FA">
        <w:rPr>
          <w:sz w:val="28"/>
          <w:szCs w:val="28"/>
        </w:rPr>
        <w:t xml:space="preserve"> 2017. </w:t>
      </w:r>
    </w:p>
    <w:p w:rsidR="00283AB3" w:rsidRDefault="00283AB3" w:rsidP="00283AB3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Caseload Ratios:</w:t>
      </w:r>
      <w:r w:rsidRPr="00283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DDS sent a letter informing that SG/PRC did not meet the </w:t>
      </w:r>
    </w:p>
    <w:p w:rsidR="00283AB3" w:rsidRPr="00283AB3" w:rsidRDefault="00283AB3" w:rsidP="00283A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required caseload ratios.  </w:t>
      </w:r>
      <w:r w:rsidRPr="00B755EA">
        <w:rPr>
          <w:sz w:val="28"/>
          <w:szCs w:val="28"/>
        </w:rPr>
        <w:t>One out of the five areas was not met. SG/PRC must send</w:t>
      </w:r>
      <w:r>
        <w:rPr>
          <w:sz w:val="28"/>
          <w:szCs w:val="28"/>
        </w:rPr>
        <w:t xml:space="preserve"> DDS a Plan of Correction letter with input from the Community.  A Community meeting has been scheduled for May 31, 2017.</w:t>
      </w:r>
    </w:p>
    <w:p w:rsidR="00276DA1" w:rsidRPr="00AE514A" w:rsidRDefault="00D452FA" w:rsidP="00B740DE">
      <w:pPr>
        <w:widowControl/>
        <w:tabs>
          <w:tab w:val="left" w:pos="720"/>
          <w:tab w:val="left" w:pos="1170"/>
        </w:tabs>
        <w:spacing w:line="276" w:lineRule="auto"/>
        <w:ind w:left="720"/>
        <w:rPr>
          <w:sz w:val="28"/>
          <w:szCs w:val="28"/>
        </w:rPr>
      </w:pPr>
      <w:r>
        <w:rPr>
          <w:i/>
          <w:sz w:val="28"/>
          <w:szCs w:val="28"/>
          <w:u w:val="single"/>
        </w:rPr>
        <w:t>Review of Disaster Preparedness Expo</w:t>
      </w:r>
      <w:r w:rsidR="00276DA1" w:rsidRPr="00276DA1">
        <w:rPr>
          <w:sz w:val="28"/>
          <w:szCs w:val="28"/>
        </w:rPr>
        <w:t>:</w:t>
      </w:r>
      <w:r w:rsidR="00276DA1">
        <w:rPr>
          <w:sz w:val="28"/>
          <w:szCs w:val="28"/>
        </w:rPr>
        <w:t xml:space="preserve"> SG/PRC</w:t>
      </w:r>
      <w:r>
        <w:rPr>
          <w:sz w:val="28"/>
          <w:szCs w:val="28"/>
        </w:rPr>
        <w:t xml:space="preserve"> hosted its annual Disaster Preparedness Expo and it was a great success.  A large number of clients, vendors and staff assisted.  </w:t>
      </w:r>
      <w:r w:rsidR="00242067">
        <w:rPr>
          <w:sz w:val="28"/>
          <w:szCs w:val="28"/>
        </w:rPr>
        <w:t xml:space="preserve"> </w:t>
      </w:r>
    </w:p>
    <w:p w:rsidR="00337072" w:rsidRPr="00445D5B" w:rsidRDefault="00337072" w:rsidP="007239B9">
      <w:pPr>
        <w:ind w:left="720"/>
        <w:rPr>
          <w:sz w:val="28"/>
          <w:szCs w:val="28"/>
        </w:rPr>
      </w:pPr>
    </w:p>
    <w:p w:rsidR="00EC6E6D" w:rsidRPr="00445D5B" w:rsidRDefault="009153E0" w:rsidP="00337072">
      <w:pPr>
        <w:pStyle w:val="Heading3"/>
        <w:numPr>
          <w:ilvl w:val="0"/>
          <w:numId w:val="15"/>
        </w:numPr>
        <w:rPr>
          <w:szCs w:val="28"/>
        </w:rPr>
      </w:pPr>
      <w:r w:rsidRPr="00445D5B">
        <w:rPr>
          <w:szCs w:val="28"/>
        </w:rPr>
        <w:t>SUB-COMMITTEE REPORTS</w:t>
      </w:r>
    </w:p>
    <w:p w:rsidR="00C92A5E" w:rsidRPr="000A37D8" w:rsidRDefault="009153E0" w:rsidP="000A37D8">
      <w:pPr>
        <w:ind w:left="720"/>
        <w:rPr>
          <w:sz w:val="28"/>
          <w:szCs w:val="28"/>
        </w:rPr>
      </w:pPr>
      <w:r w:rsidRPr="00445D5B">
        <w:rPr>
          <w:b/>
          <w:sz w:val="28"/>
          <w:szCs w:val="28"/>
        </w:rPr>
        <w:t>Membership and Recruitment</w:t>
      </w:r>
      <w:r w:rsidRPr="00445D5B">
        <w:rPr>
          <w:sz w:val="28"/>
          <w:szCs w:val="28"/>
        </w:rPr>
        <w:t xml:space="preserve"> –</w:t>
      </w:r>
      <w:r w:rsidR="00725BAC">
        <w:rPr>
          <w:sz w:val="28"/>
          <w:szCs w:val="28"/>
        </w:rPr>
        <w:t xml:space="preserve"> Cindy Sendor </w:t>
      </w:r>
      <w:r w:rsidR="00722435">
        <w:rPr>
          <w:sz w:val="28"/>
          <w:szCs w:val="28"/>
        </w:rPr>
        <w:t>reported</w:t>
      </w:r>
      <w:r w:rsidR="00242067">
        <w:rPr>
          <w:sz w:val="28"/>
          <w:szCs w:val="28"/>
        </w:rPr>
        <w:t xml:space="preserve"> that Victor Lira and she will term off and encouraged the public to contact Erika Gomez</w:t>
      </w:r>
      <w:r w:rsidR="00722435">
        <w:rPr>
          <w:sz w:val="28"/>
          <w:szCs w:val="28"/>
        </w:rPr>
        <w:t>, Executive Assistant to the Board of Directors,</w:t>
      </w:r>
      <w:r w:rsidR="00242067">
        <w:rPr>
          <w:sz w:val="28"/>
          <w:szCs w:val="28"/>
        </w:rPr>
        <w:t xml:space="preserve"> to apply</w:t>
      </w:r>
      <w:r w:rsidR="00722435">
        <w:rPr>
          <w:sz w:val="28"/>
          <w:szCs w:val="28"/>
        </w:rPr>
        <w:t xml:space="preserve"> for those vacancies</w:t>
      </w:r>
      <w:r w:rsidR="00242067">
        <w:rPr>
          <w:sz w:val="28"/>
          <w:szCs w:val="28"/>
        </w:rPr>
        <w:t>.</w:t>
      </w:r>
    </w:p>
    <w:p w:rsidR="00C92A5E" w:rsidRPr="00C92A5E" w:rsidRDefault="00C92A5E" w:rsidP="00C92A5E">
      <w:pPr>
        <w:pStyle w:val="ListParagraph"/>
        <w:ind w:left="1440"/>
        <w:rPr>
          <w:sz w:val="28"/>
          <w:szCs w:val="28"/>
        </w:rPr>
      </w:pPr>
    </w:p>
    <w:p w:rsidR="003A79F0" w:rsidRPr="00445D5B" w:rsidRDefault="00C259C3" w:rsidP="008146FB">
      <w:pPr>
        <w:ind w:left="720"/>
        <w:rPr>
          <w:sz w:val="28"/>
          <w:szCs w:val="28"/>
        </w:rPr>
      </w:pPr>
      <w:r w:rsidRPr="00445D5B">
        <w:rPr>
          <w:b/>
          <w:sz w:val="28"/>
          <w:szCs w:val="28"/>
        </w:rPr>
        <w:t>Socials and Special Functions</w:t>
      </w:r>
      <w:r w:rsidR="00EC6E6D" w:rsidRPr="00445D5B">
        <w:rPr>
          <w:sz w:val="28"/>
          <w:szCs w:val="28"/>
        </w:rPr>
        <w:t xml:space="preserve"> –</w:t>
      </w:r>
      <w:r w:rsidR="00337072" w:rsidRPr="00445D5B">
        <w:rPr>
          <w:sz w:val="28"/>
          <w:szCs w:val="28"/>
        </w:rPr>
        <w:t xml:space="preserve"> </w:t>
      </w:r>
      <w:r w:rsidR="00242067">
        <w:rPr>
          <w:sz w:val="28"/>
          <w:szCs w:val="28"/>
        </w:rPr>
        <w:t xml:space="preserve">Nikki Mirikitani shared that the VAC Breakfast </w:t>
      </w:r>
      <w:r w:rsidR="00283AB3">
        <w:rPr>
          <w:sz w:val="28"/>
          <w:szCs w:val="28"/>
        </w:rPr>
        <w:t xml:space="preserve">will take place on June 1, 2017, in lieu of the regular VAC meeting.  </w:t>
      </w:r>
      <w:r w:rsidR="00242067">
        <w:rPr>
          <w:sz w:val="28"/>
          <w:szCs w:val="28"/>
        </w:rPr>
        <w:t xml:space="preserve"> </w:t>
      </w:r>
      <w:r w:rsidR="00B740DE">
        <w:rPr>
          <w:sz w:val="28"/>
          <w:szCs w:val="28"/>
        </w:rPr>
        <w:t xml:space="preserve"> </w:t>
      </w:r>
    </w:p>
    <w:p w:rsidR="00337072" w:rsidRDefault="00337072" w:rsidP="003A79F0">
      <w:pPr>
        <w:tabs>
          <w:tab w:val="left" w:pos="1440"/>
        </w:tabs>
        <w:rPr>
          <w:sz w:val="28"/>
          <w:szCs w:val="28"/>
        </w:rPr>
      </w:pPr>
    </w:p>
    <w:p w:rsidR="00725BAC" w:rsidRPr="00725BAC" w:rsidRDefault="0049680A" w:rsidP="00242067">
      <w:pPr>
        <w:tabs>
          <w:tab w:val="left" w:pos="1440"/>
        </w:tabs>
        <w:ind w:left="720"/>
        <w:rPr>
          <w:sz w:val="28"/>
          <w:szCs w:val="28"/>
        </w:rPr>
      </w:pPr>
      <w:r w:rsidRPr="003A79F0">
        <w:rPr>
          <w:b/>
          <w:sz w:val="28"/>
          <w:szCs w:val="28"/>
        </w:rPr>
        <w:t>Legislation</w:t>
      </w:r>
      <w:r>
        <w:rPr>
          <w:sz w:val="28"/>
          <w:szCs w:val="28"/>
        </w:rPr>
        <w:t xml:space="preserve">- </w:t>
      </w:r>
      <w:r w:rsidR="000A37D8">
        <w:rPr>
          <w:sz w:val="28"/>
          <w:szCs w:val="28"/>
        </w:rPr>
        <w:t xml:space="preserve"> </w:t>
      </w:r>
      <w:r w:rsidR="00283AB3">
        <w:rPr>
          <w:sz w:val="28"/>
          <w:szCs w:val="28"/>
        </w:rPr>
        <w:t>Karen Jones was not present.</w:t>
      </w:r>
      <w:r w:rsidR="00242067">
        <w:rPr>
          <w:sz w:val="28"/>
          <w:szCs w:val="28"/>
        </w:rPr>
        <w:t xml:space="preserve"> </w:t>
      </w:r>
    </w:p>
    <w:p w:rsidR="00961636" w:rsidRDefault="00961636" w:rsidP="00AD137D">
      <w:pPr>
        <w:tabs>
          <w:tab w:val="left" w:pos="1440"/>
        </w:tabs>
        <w:ind w:left="720"/>
        <w:rPr>
          <w:b/>
          <w:sz w:val="28"/>
          <w:szCs w:val="28"/>
        </w:rPr>
      </w:pPr>
    </w:p>
    <w:p w:rsidR="0049680A" w:rsidRDefault="0049680A" w:rsidP="00AD137D">
      <w:pPr>
        <w:tabs>
          <w:tab w:val="left" w:pos="1440"/>
        </w:tabs>
        <w:ind w:left="720"/>
        <w:rPr>
          <w:sz w:val="28"/>
          <w:szCs w:val="28"/>
        </w:rPr>
      </w:pPr>
      <w:r w:rsidRPr="003A79F0">
        <w:rPr>
          <w:b/>
          <w:sz w:val="28"/>
          <w:szCs w:val="28"/>
        </w:rPr>
        <w:t>Vendor Training</w:t>
      </w:r>
      <w:r>
        <w:rPr>
          <w:sz w:val="28"/>
          <w:szCs w:val="28"/>
        </w:rPr>
        <w:t xml:space="preserve"> </w:t>
      </w:r>
      <w:r w:rsidR="003A79F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A79F0">
        <w:rPr>
          <w:sz w:val="28"/>
          <w:szCs w:val="28"/>
        </w:rPr>
        <w:t xml:space="preserve">Victor Lira </w:t>
      </w:r>
      <w:r w:rsidR="00283AB3">
        <w:rPr>
          <w:sz w:val="28"/>
          <w:szCs w:val="28"/>
        </w:rPr>
        <w:t xml:space="preserve">was not present. </w:t>
      </w:r>
    </w:p>
    <w:p w:rsidR="003A79F0" w:rsidRPr="006428DF" w:rsidRDefault="003A79F0" w:rsidP="00EC6E6D">
      <w:pPr>
        <w:rPr>
          <w:sz w:val="28"/>
          <w:szCs w:val="28"/>
        </w:rPr>
      </w:pPr>
    </w:p>
    <w:p w:rsidR="008343D3" w:rsidRDefault="008343D3" w:rsidP="008146FB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 COMMENTS</w:t>
      </w:r>
    </w:p>
    <w:p w:rsidR="008343D3" w:rsidRDefault="00283AB3" w:rsidP="00725BAC">
      <w:pPr>
        <w:ind w:left="720"/>
        <w:rPr>
          <w:sz w:val="28"/>
          <w:szCs w:val="28"/>
        </w:rPr>
      </w:pPr>
      <w:r>
        <w:rPr>
          <w:sz w:val="28"/>
          <w:szCs w:val="28"/>
        </w:rPr>
        <w:t>A member from the audience asked for an update on the status of Self Determination.</w:t>
      </w:r>
      <w:r w:rsidR="00BC4672">
        <w:rPr>
          <w:sz w:val="28"/>
          <w:szCs w:val="28"/>
        </w:rPr>
        <w:t xml:space="preserve">  More information will be available after the Statewide Self Determination Committee meets in June. </w:t>
      </w:r>
      <w:r>
        <w:rPr>
          <w:sz w:val="28"/>
          <w:szCs w:val="28"/>
        </w:rPr>
        <w:t xml:space="preserve">  </w:t>
      </w:r>
    </w:p>
    <w:p w:rsidR="00843A81" w:rsidRPr="008343D3" w:rsidRDefault="00843A81" w:rsidP="00843A81">
      <w:pPr>
        <w:ind w:firstLine="720"/>
        <w:rPr>
          <w:sz w:val="28"/>
          <w:szCs w:val="28"/>
        </w:rPr>
      </w:pPr>
    </w:p>
    <w:p w:rsidR="00EC6E6D" w:rsidRPr="003F7A51" w:rsidRDefault="00EC6E6D" w:rsidP="008146FB">
      <w:pPr>
        <w:ind w:firstLine="720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Pr="003F7A51">
        <w:rPr>
          <w:b/>
          <w:sz w:val="28"/>
          <w:szCs w:val="28"/>
          <w:u w:val="single"/>
        </w:rPr>
        <w:t>ADJOURN</w:t>
      </w:r>
      <w:r>
        <w:rPr>
          <w:b/>
          <w:sz w:val="28"/>
          <w:szCs w:val="28"/>
          <w:u w:val="single"/>
        </w:rPr>
        <w:t>ED</w:t>
      </w:r>
    </w:p>
    <w:p w:rsidR="00F504D1" w:rsidRPr="00375D01" w:rsidRDefault="002C2110" w:rsidP="00DC7366">
      <w:pPr>
        <w:pStyle w:val="BodyTextIndent2"/>
        <w:ind w:left="0"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FD6DCD">
        <w:rPr>
          <w:sz w:val="28"/>
          <w:szCs w:val="28"/>
        </w:rPr>
        <w:t xml:space="preserve">he next </w:t>
      </w:r>
      <w:r w:rsidR="00BC4672">
        <w:rPr>
          <w:sz w:val="28"/>
          <w:szCs w:val="28"/>
        </w:rPr>
        <w:t xml:space="preserve">regular </w:t>
      </w:r>
      <w:r w:rsidR="00FD6DCD">
        <w:rPr>
          <w:sz w:val="28"/>
          <w:szCs w:val="28"/>
        </w:rPr>
        <w:t xml:space="preserve">meeting will be held </w:t>
      </w:r>
      <w:r w:rsidR="003A79F0">
        <w:rPr>
          <w:sz w:val="28"/>
          <w:szCs w:val="28"/>
        </w:rPr>
        <w:t xml:space="preserve">on </w:t>
      </w:r>
      <w:r w:rsidR="00BC4672">
        <w:rPr>
          <w:sz w:val="28"/>
          <w:szCs w:val="28"/>
        </w:rPr>
        <w:t>July 6</w:t>
      </w:r>
      <w:r w:rsidR="000A37D8">
        <w:rPr>
          <w:sz w:val="28"/>
          <w:szCs w:val="28"/>
        </w:rPr>
        <w:t>, 2017</w:t>
      </w:r>
      <w:r w:rsidR="003A79F0">
        <w:rPr>
          <w:sz w:val="28"/>
          <w:szCs w:val="28"/>
        </w:rPr>
        <w:t xml:space="preserve"> at 9:30 a.m.</w:t>
      </w:r>
    </w:p>
    <w:sectPr w:rsidR="00F504D1" w:rsidRPr="00375D01" w:rsidSect="00EC6E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152" w:right="1080" w:bottom="1152" w:left="1080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97" w:rsidRDefault="00D50D97" w:rsidP="00A36D00">
      <w:r>
        <w:separator/>
      </w:r>
    </w:p>
  </w:endnote>
  <w:endnote w:type="continuationSeparator" w:id="0">
    <w:p w:rsidR="00D50D97" w:rsidRDefault="00D50D97" w:rsidP="00A3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97" w:rsidRDefault="00D50D97" w:rsidP="00A36D00">
      <w:r>
        <w:separator/>
      </w:r>
    </w:p>
  </w:footnote>
  <w:footnote w:type="continuationSeparator" w:id="0">
    <w:p w:rsidR="00D50D97" w:rsidRDefault="00D50D97" w:rsidP="00A36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97" w:rsidRDefault="00D50D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7C8"/>
    <w:multiLevelType w:val="hybridMultilevel"/>
    <w:tmpl w:val="9B54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B73F2"/>
    <w:multiLevelType w:val="hybridMultilevel"/>
    <w:tmpl w:val="A42E04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6F7594"/>
    <w:multiLevelType w:val="hybridMultilevel"/>
    <w:tmpl w:val="A802E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50A46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F13935"/>
    <w:multiLevelType w:val="hybridMultilevel"/>
    <w:tmpl w:val="CADE41D8"/>
    <w:lvl w:ilvl="0" w:tplc="2CD65502">
      <w:start w:val="1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4B7FC9"/>
    <w:multiLevelType w:val="hybridMultilevel"/>
    <w:tmpl w:val="B726B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949B6"/>
    <w:multiLevelType w:val="hybridMultilevel"/>
    <w:tmpl w:val="0EECD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A87ECC"/>
    <w:multiLevelType w:val="hybridMultilevel"/>
    <w:tmpl w:val="46F6B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20A26"/>
    <w:multiLevelType w:val="hybridMultilevel"/>
    <w:tmpl w:val="184EA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7F34F4"/>
    <w:multiLevelType w:val="hybridMultilevel"/>
    <w:tmpl w:val="77347D46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3DF6463"/>
    <w:multiLevelType w:val="hybridMultilevel"/>
    <w:tmpl w:val="FB7EC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5E740C"/>
    <w:multiLevelType w:val="hybridMultilevel"/>
    <w:tmpl w:val="683C2864"/>
    <w:lvl w:ilvl="0" w:tplc="250A46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250A46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0A4D22"/>
    <w:multiLevelType w:val="hybridMultilevel"/>
    <w:tmpl w:val="4BD47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A2062B"/>
    <w:multiLevelType w:val="hybridMultilevel"/>
    <w:tmpl w:val="4DD8C02C"/>
    <w:lvl w:ilvl="0" w:tplc="250A4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0A46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250A465A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9B5B73"/>
    <w:multiLevelType w:val="hybridMultilevel"/>
    <w:tmpl w:val="35C66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2407220"/>
    <w:multiLevelType w:val="hybridMultilevel"/>
    <w:tmpl w:val="C876F3D6"/>
    <w:lvl w:ilvl="0" w:tplc="EA265E2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2FE76F4"/>
    <w:multiLevelType w:val="hybridMultilevel"/>
    <w:tmpl w:val="6B1A2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72998"/>
    <w:multiLevelType w:val="hybridMultilevel"/>
    <w:tmpl w:val="F32EF46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>
    <w:nsid w:val="3B3C3031"/>
    <w:multiLevelType w:val="hybridMultilevel"/>
    <w:tmpl w:val="CE8C8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C9377A"/>
    <w:multiLevelType w:val="hybridMultilevel"/>
    <w:tmpl w:val="1BC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05E32"/>
    <w:multiLevelType w:val="hybridMultilevel"/>
    <w:tmpl w:val="D9007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2C009F8"/>
    <w:multiLevelType w:val="hybridMultilevel"/>
    <w:tmpl w:val="3C282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834451"/>
    <w:multiLevelType w:val="hybridMultilevel"/>
    <w:tmpl w:val="1550F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974B1A"/>
    <w:multiLevelType w:val="hybridMultilevel"/>
    <w:tmpl w:val="C4B84B82"/>
    <w:lvl w:ilvl="0" w:tplc="250A46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6F9126C"/>
    <w:multiLevelType w:val="hybridMultilevel"/>
    <w:tmpl w:val="F716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EF6E3D"/>
    <w:multiLevelType w:val="hybridMultilevel"/>
    <w:tmpl w:val="C9DA5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4A560A3C"/>
    <w:multiLevelType w:val="hybridMultilevel"/>
    <w:tmpl w:val="A790E4D4"/>
    <w:lvl w:ilvl="0" w:tplc="2CD65502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4B634BE5"/>
    <w:multiLevelType w:val="hybridMultilevel"/>
    <w:tmpl w:val="8BD6F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CD66670"/>
    <w:multiLevelType w:val="hybridMultilevel"/>
    <w:tmpl w:val="6936DE30"/>
    <w:lvl w:ilvl="0" w:tplc="1BCCC3F8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8">
    <w:nsid w:val="4CDF592C"/>
    <w:multiLevelType w:val="hybridMultilevel"/>
    <w:tmpl w:val="71761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2223539"/>
    <w:multiLevelType w:val="hybridMultilevel"/>
    <w:tmpl w:val="2A1E21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D800FD"/>
    <w:multiLevelType w:val="hybridMultilevel"/>
    <w:tmpl w:val="266C7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70643B7"/>
    <w:multiLevelType w:val="hybridMultilevel"/>
    <w:tmpl w:val="18F0104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57DE252A"/>
    <w:multiLevelType w:val="hybridMultilevel"/>
    <w:tmpl w:val="EC1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50A465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E137C"/>
    <w:multiLevelType w:val="hybridMultilevel"/>
    <w:tmpl w:val="5D923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3F1A9B"/>
    <w:multiLevelType w:val="hybridMultilevel"/>
    <w:tmpl w:val="D2E09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D751878"/>
    <w:multiLevelType w:val="hybridMultilevel"/>
    <w:tmpl w:val="CB6685FA"/>
    <w:lvl w:ilvl="0" w:tplc="1BCCC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9C7741"/>
    <w:multiLevelType w:val="hybridMultilevel"/>
    <w:tmpl w:val="A05ED82E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7">
    <w:nsid w:val="655B2EA9"/>
    <w:multiLevelType w:val="multilevel"/>
    <w:tmpl w:val="796ED17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311CC"/>
    <w:multiLevelType w:val="hybridMultilevel"/>
    <w:tmpl w:val="C4DCD9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>
    <w:nsid w:val="6FA67DA5"/>
    <w:multiLevelType w:val="hybridMultilevel"/>
    <w:tmpl w:val="D7AA2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AE7AE3"/>
    <w:multiLevelType w:val="hybridMultilevel"/>
    <w:tmpl w:val="4224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97E92"/>
    <w:multiLevelType w:val="multilevel"/>
    <w:tmpl w:val="73D89ED4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F624DA"/>
    <w:multiLevelType w:val="hybridMultilevel"/>
    <w:tmpl w:val="1C1A9C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7B23C96"/>
    <w:multiLevelType w:val="hybridMultilevel"/>
    <w:tmpl w:val="C0389680"/>
    <w:lvl w:ilvl="0" w:tplc="2CD65502">
      <w:start w:val="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BCCC3F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28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>
    <w:nsid w:val="786A564A"/>
    <w:multiLevelType w:val="hybridMultilevel"/>
    <w:tmpl w:val="39805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D062237"/>
    <w:multiLevelType w:val="hybridMultilevel"/>
    <w:tmpl w:val="96269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2"/>
  </w:num>
  <w:num w:numId="3">
    <w:abstractNumId w:val="16"/>
  </w:num>
  <w:num w:numId="4">
    <w:abstractNumId w:val="2"/>
  </w:num>
  <w:num w:numId="5">
    <w:abstractNumId w:val="37"/>
  </w:num>
  <w:num w:numId="6">
    <w:abstractNumId w:val="4"/>
  </w:num>
  <w:num w:numId="7">
    <w:abstractNumId w:val="40"/>
  </w:num>
  <w:num w:numId="8">
    <w:abstractNumId w:val="13"/>
  </w:num>
  <w:num w:numId="9">
    <w:abstractNumId w:val="12"/>
  </w:num>
  <w:num w:numId="10">
    <w:abstractNumId w:val="10"/>
  </w:num>
  <w:num w:numId="11">
    <w:abstractNumId w:val="22"/>
  </w:num>
  <w:num w:numId="12">
    <w:abstractNumId w:val="0"/>
  </w:num>
  <w:num w:numId="13">
    <w:abstractNumId w:val="5"/>
  </w:num>
  <w:num w:numId="14">
    <w:abstractNumId w:val="18"/>
  </w:num>
  <w:num w:numId="15">
    <w:abstractNumId w:val="6"/>
  </w:num>
  <w:num w:numId="16">
    <w:abstractNumId w:val="15"/>
  </w:num>
  <w:num w:numId="17">
    <w:abstractNumId w:val="29"/>
  </w:num>
  <w:num w:numId="18">
    <w:abstractNumId w:val="26"/>
  </w:num>
  <w:num w:numId="19">
    <w:abstractNumId w:val="23"/>
  </w:num>
  <w:num w:numId="20">
    <w:abstractNumId w:val="42"/>
  </w:num>
  <w:num w:numId="21">
    <w:abstractNumId w:val="20"/>
  </w:num>
  <w:num w:numId="22">
    <w:abstractNumId w:val="33"/>
  </w:num>
  <w:num w:numId="23">
    <w:abstractNumId w:val="11"/>
  </w:num>
  <w:num w:numId="24">
    <w:abstractNumId w:val="24"/>
  </w:num>
  <w:num w:numId="25">
    <w:abstractNumId w:val="21"/>
  </w:num>
  <w:num w:numId="26">
    <w:abstractNumId w:val="8"/>
  </w:num>
  <w:num w:numId="27">
    <w:abstractNumId w:val="17"/>
  </w:num>
  <w:num w:numId="28">
    <w:abstractNumId w:val="34"/>
  </w:num>
  <w:num w:numId="29">
    <w:abstractNumId w:val="38"/>
  </w:num>
  <w:num w:numId="30">
    <w:abstractNumId w:val="25"/>
  </w:num>
  <w:num w:numId="31">
    <w:abstractNumId w:val="35"/>
  </w:num>
  <w:num w:numId="32">
    <w:abstractNumId w:val="3"/>
  </w:num>
  <w:num w:numId="33">
    <w:abstractNumId w:val="43"/>
  </w:num>
  <w:num w:numId="34">
    <w:abstractNumId w:val="27"/>
  </w:num>
  <w:num w:numId="35">
    <w:abstractNumId w:val="30"/>
  </w:num>
  <w:num w:numId="36">
    <w:abstractNumId w:val="28"/>
  </w:num>
  <w:num w:numId="37">
    <w:abstractNumId w:val="36"/>
  </w:num>
  <w:num w:numId="38">
    <w:abstractNumId w:val="1"/>
  </w:num>
  <w:num w:numId="39">
    <w:abstractNumId w:val="7"/>
  </w:num>
  <w:num w:numId="40">
    <w:abstractNumId w:val="44"/>
  </w:num>
  <w:num w:numId="41">
    <w:abstractNumId w:val="45"/>
  </w:num>
  <w:num w:numId="42">
    <w:abstractNumId w:val="19"/>
  </w:num>
  <w:num w:numId="43">
    <w:abstractNumId w:val="9"/>
  </w:num>
  <w:num w:numId="44">
    <w:abstractNumId w:val="14"/>
  </w:num>
  <w:num w:numId="45">
    <w:abstractNumId w:val="39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C6E6D"/>
    <w:rsid w:val="000000CB"/>
    <w:rsid w:val="00002FFD"/>
    <w:rsid w:val="0001160B"/>
    <w:rsid w:val="0001533E"/>
    <w:rsid w:val="0001704F"/>
    <w:rsid w:val="000258EC"/>
    <w:rsid w:val="00033DB1"/>
    <w:rsid w:val="00035763"/>
    <w:rsid w:val="00041469"/>
    <w:rsid w:val="00042582"/>
    <w:rsid w:val="000434B5"/>
    <w:rsid w:val="000460B1"/>
    <w:rsid w:val="00050163"/>
    <w:rsid w:val="000622F7"/>
    <w:rsid w:val="00063DB9"/>
    <w:rsid w:val="00067D1F"/>
    <w:rsid w:val="00067EB2"/>
    <w:rsid w:val="00070A04"/>
    <w:rsid w:val="00075B04"/>
    <w:rsid w:val="00077F8E"/>
    <w:rsid w:val="0008285D"/>
    <w:rsid w:val="000836D1"/>
    <w:rsid w:val="000863E9"/>
    <w:rsid w:val="000905C6"/>
    <w:rsid w:val="00090D19"/>
    <w:rsid w:val="000A0B89"/>
    <w:rsid w:val="000A1211"/>
    <w:rsid w:val="000A37D8"/>
    <w:rsid w:val="000A57EB"/>
    <w:rsid w:val="000A7579"/>
    <w:rsid w:val="000B11D2"/>
    <w:rsid w:val="000B346A"/>
    <w:rsid w:val="000B5A13"/>
    <w:rsid w:val="000C033E"/>
    <w:rsid w:val="000C0EF9"/>
    <w:rsid w:val="000C57BB"/>
    <w:rsid w:val="000D1E49"/>
    <w:rsid w:val="000D69C7"/>
    <w:rsid w:val="000D6B41"/>
    <w:rsid w:val="000D7F37"/>
    <w:rsid w:val="000E006F"/>
    <w:rsid w:val="000E7154"/>
    <w:rsid w:val="000E7715"/>
    <w:rsid w:val="000E7EE9"/>
    <w:rsid w:val="000F2F3F"/>
    <w:rsid w:val="000F48F1"/>
    <w:rsid w:val="000F4E0E"/>
    <w:rsid w:val="00101D61"/>
    <w:rsid w:val="00101F65"/>
    <w:rsid w:val="00112A58"/>
    <w:rsid w:val="00120C11"/>
    <w:rsid w:val="00122A83"/>
    <w:rsid w:val="00126AF6"/>
    <w:rsid w:val="00134A27"/>
    <w:rsid w:val="001413C5"/>
    <w:rsid w:val="001425BA"/>
    <w:rsid w:val="00145D60"/>
    <w:rsid w:val="00153A5C"/>
    <w:rsid w:val="00163471"/>
    <w:rsid w:val="001637BF"/>
    <w:rsid w:val="0016482A"/>
    <w:rsid w:val="00165CDA"/>
    <w:rsid w:val="0016794E"/>
    <w:rsid w:val="0017319A"/>
    <w:rsid w:val="00174A6B"/>
    <w:rsid w:val="0018239B"/>
    <w:rsid w:val="001826B8"/>
    <w:rsid w:val="001830A5"/>
    <w:rsid w:val="00183446"/>
    <w:rsid w:val="00185388"/>
    <w:rsid w:val="00186FCE"/>
    <w:rsid w:val="0019324A"/>
    <w:rsid w:val="001957A0"/>
    <w:rsid w:val="00195AD5"/>
    <w:rsid w:val="001967E3"/>
    <w:rsid w:val="001A1ACF"/>
    <w:rsid w:val="001A4FDA"/>
    <w:rsid w:val="001A60E8"/>
    <w:rsid w:val="001B1885"/>
    <w:rsid w:val="001C1825"/>
    <w:rsid w:val="001C455B"/>
    <w:rsid w:val="001D04A9"/>
    <w:rsid w:val="001D13A9"/>
    <w:rsid w:val="001D2DE1"/>
    <w:rsid w:val="001D303E"/>
    <w:rsid w:val="001D627E"/>
    <w:rsid w:val="001D630D"/>
    <w:rsid w:val="001E2EB1"/>
    <w:rsid w:val="001E635D"/>
    <w:rsid w:val="001F0515"/>
    <w:rsid w:val="001F2699"/>
    <w:rsid w:val="001F3E59"/>
    <w:rsid w:val="001F663C"/>
    <w:rsid w:val="002002B1"/>
    <w:rsid w:val="00200DFA"/>
    <w:rsid w:val="00201DF5"/>
    <w:rsid w:val="00201E9E"/>
    <w:rsid w:val="00205F2E"/>
    <w:rsid w:val="002154A1"/>
    <w:rsid w:val="00216751"/>
    <w:rsid w:val="00216B22"/>
    <w:rsid w:val="00230FA9"/>
    <w:rsid w:val="00232566"/>
    <w:rsid w:val="0023364F"/>
    <w:rsid w:val="00234115"/>
    <w:rsid w:val="0023416D"/>
    <w:rsid w:val="002346CE"/>
    <w:rsid w:val="002368A3"/>
    <w:rsid w:val="002375B5"/>
    <w:rsid w:val="00240E5A"/>
    <w:rsid w:val="00240F08"/>
    <w:rsid w:val="00242067"/>
    <w:rsid w:val="00243C60"/>
    <w:rsid w:val="00250AE3"/>
    <w:rsid w:val="00251947"/>
    <w:rsid w:val="002552A2"/>
    <w:rsid w:val="002664BC"/>
    <w:rsid w:val="00273AC8"/>
    <w:rsid w:val="00276DA1"/>
    <w:rsid w:val="00277410"/>
    <w:rsid w:val="00282253"/>
    <w:rsid w:val="00283AB3"/>
    <w:rsid w:val="00290834"/>
    <w:rsid w:val="00294E4D"/>
    <w:rsid w:val="002963CE"/>
    <w:rsid w:val="002963D8"/>
    <w:rsid w:val="00297869"/>
    <w:rsid w:val="002A0BAB"/>
    <w:rsid w:val="002A3160"/>
    <w:rsid w:val="002A337F"/>
    <w:rsid w:val="002A4A66"/>
    <w:rsid w:val="002B32C3"/>
    <w:rsid w:val="002B7A49"/>
    <w:rsid w:val="002C2110"/>
    <w:rsid w:val="002C3D03"/>
    <w:rsid w:val="002C586B"/>
    <w:rsid w:val="002D0260"/>
    <w:rsid w:val="002D0B3F"/>
    <w:rsid w:val="002E1AA8"/>
    <w:rsid w:val="002E53A6"/>
    <w:rsid w:val="002F1652"/>
    <w:rsid w:val="002F7550"/>
    <w:rsid w:val="00301FB2"/>
    <w:rsid w:val="0030509B"/>
    <w:rsid w:val="00310C48"/>
    <w:rsid w:val="003173B7"/>
    <w:rsid w:val="00320A92"/>
    <w:rsid w:val="003211CE"/>
    <w:rsid w:val="00321583"/>
    <w:rsid w:val="00334E5D"/>
    <w:rsid w:val="00335BA9"/>
    <w:rsid w:val="00336445"/>
    <w:rsid w:val="00337072"/>
    <w:rsid w:val="003370AC"/>
    <w:rsid w:val="003400AF"/>
    <w:rsid w:val="00340A4E"/>
    <w:rsid w:val="00343CBC"/>
    <w:rsid w:val="00346ABA"/>
    <w:rsid w:val="003528C3"/>
    <w:rsid w:val="0035501D"/>
    <w:rsid w:val="00360646"/>
    <w:rsid w:val="00361622"/>
    <w:rsid w:val="0036440D"/>
    <w:rsid w:val="0037144F"/>
    <w:rsid w:val="003751D2"/>
    <w:rsid w:val="00375D01"/>
    <w:rsid w:val="00376753"/>
    <w:rsid w:val="0037766D"/>
    <w:rsid w:val="00380509"/>
    <w:rsid w:val="003811ED"/>
    <w:rsid w:val="0038458C"/>
    <w:rsid w:val="00391BDE"/>
    <w:rsid w:val="0039453E"/>
    <w:rsid w:val="003955A0"/>
    <w:rsid w:val="003960BD"/>
    <w:rsid w:val="00397892"/>
    <w:rsid w:val="003A0177"/>
    <w:rsid w:val="003A1B3E"/>
    <w:rsid w:val="003A3E4B"/>
    <w:rsid w:val="003A79F0"/>
    <w:rsid w:val="003C12A2"/>
    <w:rsid w:val="003C24A9"/>
    <w:rsid w:val="003C6149"/>
    <w:rsid w:val="003D0953"/>
    <w:rsid w:val="003D0EF2"/>
    <w:rsid w:val="003D4A87"/>
    <w:rsid w:val="003D4B67"/>
    <w:rsid w:val="003D6E1D"/>
    <w:rsid w:val="003D7699"/>
    <w:rsid w:val="003E4D24"/>
    <w:rsid w:val="003E61D8"/>
    <w:rsid w:val="003E7332"/>
    <w:rsid w:val="003F1247"/>
    <w:rsid w:val="003F14CF"/>
    <w:rsid w:val="003F54CE"/>
    <w:rsid w:val="003F778D"/>
    <w:rsid w:val="003F78F4"/>
    <w:rsid w:val="00400625"/>
    <w:rsid w:val="00401000"/>
    <w:rsid w:val="00401487"/>
    <w:rsid w:val="004053CC"/>
    <w:rsid w:val="00407973"/>
    <w:rsid w:val="0041477F"/>
    <w:rsid w:val="0041504B"/>
    <w:rsid w:val="0041676F"/>
    <w:rsid w:val="004230A9"/>
    <w:rsid w:val="00426C2F"/>
    <w:rsid w:val="004301F2"/>
    <w:rsid w:val="00434354"/>
    <w:rsid w:val="004378D9"/>
    <w:rsid w:val="004417DF"/>
    <w:rsid w:val="004426DF"/>
    <w:rsid w:val="00445D5B"/>
    <w:rsid w:val="00453376"/>
    <w:rsid w:val="004567DC"/>
    <w:rsid w:val="004568B3"/>
    <w:rsid w:val="0045697F"/>
    <w:rsid w:val="00462B5D"/>
    <w:rsid w:val="00465016"/>
    <w:rsid w:val="00467AE1"/>
    <w:rsid w:val="004712F0"/>
    <w:rsid w:val="004820D9"/>
    <w:rsid w:val="004823DB"/>
    <w:rsid w:val="00483F1C"/>
    <w:rsid w:val="00491A09"/>
    <w:rsid w:val="004949EF"/>
    <w:rsid w:val="0049537C"/>
    <w:rsid w:val="0049680A"/>
    <w:rsid w:val="004977B3"/>
    <w:rsid w:val="004A33F1"/>
    <w:rsid w:val="004A3679"/>
    <w:rsid w:val="004A40AE"/>
    <w:rsid w:val="004A4C3D"/>
    <w:rsid w:val="004A5067"/>
    <w:rsid w:val="004A7F69"/>
    <w:rsid w:val="004B48CB"/>
    <w:rsid w:val="004B65A0"/>
    <w:rsid w:val="004B7239"/>
    <w:rsid w:val="004B7880"/>
    <w:rsid w:val="004C035B"/>
    <w:rsid w:val="004D65F9"/>
    <w:rsid w:val="004E0B50"/>
    <w:rsid w:val="004E4072"/>
    <w:rsid w:val="004F7207"/>
    <w:rsid w:val="0050193A"/>
    <w:rsid w:val="00501B57"/>
    <w:rsid w:val="00504DA3"/>
    <w:rsid w:val="0051015E"/>
    <w:rsid w:val="00511F84"/>
    <w:rsid w:val="00512383"/>
    <w:rsid w:val="00512AA6"/>
    <w:rsid w:val="00514127"/>
    <w:rsid w:val="00514793"/>
    <w:rsid w:val="0052131F"/>
    <w:rsid w:val="00522137"/>
    <w:rsid w:val="005247C5"/>
    <w:rsid w:val="00524D45"/>
    <w:rsid w:val="00524E6E"/>
    <w:rsid w:val="00536598"/>
    <w:rsid w:val="00537683"/>
    <w:rsid w:val="00540F00"/>
    <w:rsid w:val="00544EBA"/>
    <w:rsid w:val="00546435"/>
    <w:rsid w:val="00546481"/>
    <w:rsid w:val="005470F1"/>
    <w:rsid w:val="00554523"/>
    <w:rsid w:val="00556705"/>
    <w:rsid w:val="00557349"/>
    <w:rsid w:val="0056150C"/>
    <w:rsid w:val="00561A98"/>
    <w:rsid w:val="00564C30"/>
    <w:rsid w:val="0056545D"/>
    <w:rsid w:val="00567B17"/>
    <w:rsid w:val="00585A36"/>
    <w:rsid w:val="00596FE0"/>
    <w:rsid w:val="005A0ADB"/>
    <w:rsid w:val="005A0BFF"/>
    <w:rsid w:val="005A3228"/>
    <w:rsid w:val="005B2793"/>
    <w:rsid w:val="005B29C0"/>
    <w:rsid w:val="005B43B1"/>
    <w:rsid w:val="005C2CC6"/>
    <w:rsid w:val="005C543F"/>
    <w:rsid w:val="005C6895"/>
    <w:rsid w:val="005D3401"/>
    <w:rsid w:val="005D4EAA"/>
    <w:rsid w:val="005E29FA"/>
    <w:rsid w:val="005E5CD4"/>
    <w:rsid w:val="00602C12"/>
    <w:rsid w:val="00603F5E"/>
    <w:rsid w:val="00604842"/>
    <w:rsid w:val="00605186"/>
    <w:rsid w:val="0061344F"/>
    <w:rsid w:val="00615085"/>
    <w:rsid w:val="006178A7"/>
    <w:rsid w:val="006200F3"/>
    <w:rsid w:val="006253D8"/>
    <w:rsid w:val="006270DD"/>
    <w:rsid w:val="00630C75"/>
    <w:rsid w:val="00631DD8"/>
    <w:rsid w:val="006419DA"/>
    <w:rsid w:val="006428DF"/>
    <w:rsid w:val="00647289"/>
    <w:rsid w:val="00650E52"/>
    <w:rsid w:val="00652B00"/>
    <w:rsid w:val="006603A3"/>
    <w:rsid w:val="006616B6"/>
    <w:rsid w:val="00665671"/>
    <w:rsid w:val="006673CE"/>
    <w:rsid w:val="006708D4"/>
    <w:rsid w:val="006724C5"/>
    <w:rsid w:val="00674A33"/>
    <w:rsid w:val="00675D46"/>
    <w:rsid w:val="00682355"/>
    <w:rsid w:val="0068421F"/>
    <w:rsid w:val="00684B39"/>
    <w:rsid w:val="00686B02"/>
    <w:rsid w:val="00691070"/>
    <w:rsid w:val="006A11AC"/>
    <w:rsid w:val="006A1235"/>
    <w:rsid w:val="006A137D"/>
    <w:rsid w:val="006A1EFF"/>
    <w:rsid w:val="006A520C"/>
    <w:rsid w:val="006A610F"/>
    <w:rsid w:val="006B05C2"/>
    <w:rsid w:val="006B78AA"/>
    <w:rsid w:val="006D39FE"/>
    <w:rsid w:val="006D4034"/>
    <w:rsid w:val="006D449B"/>
    <w:rsid w:val="006D593A"/>
    <w:rsid w:val="006E4B0D"/>
    <w:rsid w:val="006E4F0F"/>
    <w:rsid w:val="006E570A"/>
    <w:rsid w:val="006E77A2"/>
    <w:rsid w:val="006F589B"/>
    <w:rsid w:val="006F5DDB"/>
    <w:rsid w:val="00712192"/>
    <w:rsid w:val="00712FB1"/>
    <w:rsid w:val="00714834"/>
    <w:rsid w:val="00714D79"/>
    <w:rsid w:val="00716D43"/>
    <w:rsid w:val="00716FEA"/>
    <w:rsid w:val="00722435"/>
    <w:rsid w:val="00722478"/>
    <w:rsid w:val="00722FA8"/>
    <w:rsid w:val="0072348D"/>
    <w:rsid w:val="007239B9"/>
    <w:rsid w:val="00724A85"/>
    <w:rsid w:val="00725BAC"/>
    <w:rsid w:val="007275F9"/>
    <w:rsid w:val="007303C7"/>
    <w:rsid w:val="007426B3"/>
    <w:rsid w:val="00742A7F"/>
    <w:rsid w:val="007522A6"/>
    <w:rsid w:val="0076072A"/>
    <w:rsid w:val="00760785"/>
    <w:rsid w:val="0076308C"/>
    <w:rsid w:val="00770AFC"/>
    <w:rsid w:val="0077174C"/>
    <w:rsid w:val="0077613C"/>
    <w:rsid w:val="007813F6"/>
    <w:rsid w:val="0078362A"/>
    <w:rsid w:val="00784F84"/>
    <w:rsid w:val="007919C6"/>
    <w:rsid w:val="0079488E"/>
    <w:rsid w:val="00797226"/>
    <w:rsid w:val="0079781B"/>
    <w:rsid w:val="007A4E48"/>
    <w:rsid w:val="007A5097"/>
    <w:rsid w:val="007A7D0D"/>
    <w:rsid w:val="007B19EA"/>
    <w:rsid w:val="007B20C4"/>
    <w:rsid w:val="007B2749"/>
    <w:rsid w:val="007C11BE"/>
    <w:rsid w:val="007C27A9"/>
    <w:rsid w:val="007D45E2"/>
    <w:rsid w:val="007D58B8"/>
    <w:rsid w:val="007E0502"/>
    <w:rsid w:val="007E6B41"/>
    <w:rsid w:val="007F01F7"/>
    <w:rsid w:val="007F1A45"/>
    <w:rsid w:val="007F23BE"/>
    <w:rsid w:val="007F3D0C"/>
    <w:rsid w:val="007F4989"/>
    <w:rsid w:val="007F5D2A"/>
    <w:rsid w:val="007F7925"/>
    <w:rsid w:val="00800ED9"/>
    <w:rsid w:val="008121C9"/>
    <w:rsid w:val="008121FE"/>
    <w:rsid w:val="008134A1"/>
    <w:rsid w:val="00813D8D"/>
    <w:rsid w:val="008146FB"/>
    <w:rsid w:val="00814C0A"/>
    <w:rsid w:val="0082151D"/>
    <w:rsid w:val="00821E79"/>
    <w:rsid w:val="008231B7"/>
    <w:rsid w:val="00826D9E"/>
    <w:rsid w:val="008312DA"/>
    <w:rsid w:val="00832D62"/>
    <w:rsid w:val="00833C87"/>
    <w:rsid w:val="008341F4"/>
    <w:rsid w:val="008343D3"/>
    <w:rsid w:val="00835BDB"/>
    <w:rsid w:val="00836089"/>
    <w:rsid w:val="00836491"/>
    <w:rsid w:val="00840E21"/>
    <w:rsid w:val="008428FD"/>
    <w:rsid w:val="00843A81"/>
    <w:rsid w:val="00843C9D"/>
    <w:rsid w:val="00844400"/>
    <w:rsid w:val="00845095"/>
    <w:rsid w:val="008455A6"/>
    <w:rsid w:val="00847D86"/>
    <w:rsid w:val="00854297"/>
    <w:rsid w:val="00854DB6"/>
    <w:rsid w:val="00860A2B"/>
    <w:rsid w:val="008615F5"/>
    <w:rsid w:val="0086234B"/>
    <w:rsid w:val="008637CB"/>
    <w:rsid w:val="008640E5"/>
    <w:rsid w:val="008739F4"/>
    <w:rsid w:val="00883A49"/>
    <w:rsid w:val="00884FED"/>
    <w:rsid w:val="0089786E"/>
    <w:rsid w:val="008A0CA1"/>
    <w:rsid w:val="008A26F0"/>
    <w:rsid w:val="008A4496"/>
    <w:rsid w:val="008A6571"/>
    <w:rsid w:val="008B5609"/>
    <w:rsid w:val="008B6E96"/>
    <w:rsid w:val="008C31B6"/>
    <w:rsid w:val="008C4308"/>
    <w:rsid w:val="008C5465"/>
    <w:rsid w:val="008C7566"/>
    <w:rsid w:val="008D0A87"/>
    <w:rsid w:val="008D10A7"/>
    <w:rsid w:val="008D25E9"/>
    <w:rsid w:val="008D2E2D"/>
    <w:rsid w:val="008D7558"/>
    <w:rsid w:val="008E5B2A"/>
    <w:rsid w:val="008F103A"/>
    <w:rsid w:val="008F662A"/>
    <w:rsid w:val="00910427"/>
    <w:rsid w:val="00910558"/>
    <w:rsid w:val="009153E0"/>
    <w:rsid w:val="009155CC"/>
    <w:rsid w:val="009158A9"/>
    <w:rsid w:val="00915D51"/>
    <w:rsid w:val="00920083"/>
    <w:rsid w:val="00920E55"/>
    <w:rsid w:val="00926917"/>
    <w:rsid w:val="00930CA8"/>
    <w:rsid w:val="00935B55"/>
    <w:rsid w:val="00936EB9"/>
    <w:rsid w:val="009372AA"/>
    <w:rsid w:val="00937848"/>
    <w:rsid w:val="009400A4"/>
    <w:rsid w:val="00943614"/>
    <w:rsid w:val="00947D0D"/>
    <w:rsid w:val="009542D4"/>
    <w:rsid w:val="00956391"/>
    <w:rsid w:val="00960ACC"/>
    <w:rsid w:val="00961636"/>
    <w:rsid w:val="00972519"/>
    <w:rsid w:val="00972E61"/>
    <w:rsid w:val="00977E99"/>
    <w:rsid w:val="00981263"/>
    <w:rsid w:val="00983BBD"/>
    <w:rsid w:val="00984E65"/>
    <w:rsid w:val="00990866"/>
    <w:rsid w:val="00991001"/>
    <w:rsid w:val="00996BD1"/>
    <w:rsid w:val="00996C7F"/>
    <w:rsid w:val="00996D94"/>
    <w:rsid w:val="00996E49"/>
    <w:rsid w:val="009A2D60"/>
    <w:rsid w:val="009A3D94"/>
    <w:rsid w:val="009B40B6"/>
    <w:rsid w:val="009B499E"/>
    <w:rsid w:val="009B534A"/>
    <w:rsid w:val="009B7B2F"/>
    <w:rsid w:val="009B7F73"/>
    <w:rsid w:val="009C046F"/>
    <w:rsid w:val="009C2457"/>
    <w:rsid w:val="009C4A66"/>
    <w:rsid w:val="009D2099"/>
    <w:rsid w:val="009D63DE"/>
    <w:rsid w:val="009D7C08"/>
    <w:rsid w:val="009E0206"/>
    <w:rsid w:val="009E0B9E"/>
    <w:rsid w:val="009E244A"/>
    <w:rsid w:val="009E4149"/>
    <w:rsid w:val="009E4C7A"/>
    <w:rsid w:val="009F21C5"/>
    <w:rsid w:val="009F4DB6"/>
    <w:rsid w:val="009F6ADA"/>
    <w:rsid w:val="00A116E4"/>
    <w:rsid w:val="00A2465F"/>
    <w:rsid w:val="00A35058"/>
    <w:rsid w:val="00A35BE4"/>
    <w:rsid w:val="00A36D00"/>
    <w:rsid w:val="00A40A99"/>
    <w:rsid w:val="00A4466C"/>
    <w:rsid w:val="00A4616D"/>
    <w:rsid w:val="00A512D2"/>
    <w:rsid w:val="00A517B9"/>
    <w:rsid w:val="00A53257"/>
    <w:rsid w:val="00A55777"/>
    <w:rsid w:val="00A61532"/>
    <w:rsid w:val="00A65AFC"/>
    <w:rsid w:val="00A65FCF"/>
    <w:rsid w:val="00A70792"/>
    <w:rsid w:val="00A72799"/>
    <w:rsid w:val="00A81E23"/>
    <w:rsid w:val="00A859D8"/>
    <w:rsid w:val="00A877B1"/>
    <w:rsid w:val="00A93550"/>
    <w:rsid w:val="00A94B78"/>
    <w:rsid w:val="00A955E4"/>
    <w:rsid w:val="00A966BF"/>
    <w:rsid w:val="00A9707D"/>
    <w:rsid w:val="00A97285"/>
    <w:rsid w:val="00AA11E7"/>
    <w:rsid w:val="00AA7D21"/>
    <w:rsid w:val="00AB012C"/>
    <w:rsid w:val="00AB07F6"/>
    <w:rsid w:val="00AB19E1"/>
    <w:rsid w:val="00AB2C3B"/>
    <w:rsid w:val="00AC6C5E"/>
    <w:rsid w:val="00AD137D"/>
    <w:rsid w:val="00AD4420"/>
    <w:rsid w:val="00AD7DF2"/>
    <w:rsid w:val="00AE44D7"/>
    <w:rsid w:val="00AE4581"/>
    <w:rsid w:val="00AE514A"/>
    <w:rsid w:val="00AE7E31"/>
    <w:rsid w:val="00AF1147"/>
    <w:rsid w:val="00AF26D5"/>
    <w:rsid w:val="00AF38C8"/>
    <w:rsid w:val="00AF4587"/>
    <w:rsid w:val="00AF4F28"/>
    <w:rsid w:val="00AF523D"/>
    <w:rsid w:val="00AF5952"/>
    <w:rsid w:val="00B030BA"/>
    <w:rsid w:val="00B0720C"/>
    <w:rsid w:val="00B0790B"/>
    <w:rsid w:val="00B07A76"/>
    <w:rsid w:val="00B1014E"/>
    <w:rsid w:val="00B11D88"/>
    <w:rsid w:val="00B15221"/>
    <w:rsid w:val="00B15EEB"/>
    <w:rsid w:val="00B227A3"/>
    <w:rsid w:val="00B26BF0"/>
    <w:rsid w:val="00B27160"/>
    <w:rsid w:val="00B27925"/>
    <w:rsid w:val="00B35329"/>
    <w:rsid w:val="00B471BB"/>
    <w:rsid w:val="00B552D4"/>
    <w:rsid w:val="00B563FC"/>
    <w:rsid w:val="00B6022B"/>
    <w:rsid w:val="00B720AB"/>
    <w:rsid w:val="00B740DE"/>
    <w:rsid w:val="00B77215"/>
    <w:rsid w:val="00B8318F"/>
    <w:rsid w:val="00B868A2"/>
    <w:rsid w:val="00B873BC"/>
    <w:rsid w:val="00B900EC"/>
    <w:rsid w:val="00B9026C"/>
    <w:rsid w:val="00B9176F"/>
    <w:rsid w:val="00B91AA5"/>
    <w:rsid w:val="00B923A3"/>
    <w:rsid w:val="00BA0F3A"/>
    <w:rsid w:val="00BA1687"/>
    <w:rsid w:val="00BA2AD6"/>
    <w:rsid w:val="00BA43A1"/>
    <w:rsid w:val="00BA6BEB"/>
    <w:rsid w:val="00BB03AC"/>
    <w:rsid w:val="00BB1D0D"/>
    <w:rsid w:val="00BB4C47"/>
    <w:rsid w:val="00BB4EE8"/>
    <w:rsid w:val="00BC3DF0"/>
    <w:rsid w:val="00BC4672"/>
    <w:rsid w:val="00BC5F04"/>
    <w:rsid w:val="00BD016C"/>
    <w:rsid w:val="00BD12A9"/>
    <w:rsid w:val="00BD3C8A"/>
    <w:rsid w:val="00BD47D4"/>
    <w:rsid w:val="00BE6AED"/>
    <w:rsid w:val="00BF1B37"/>
    <w:rsid w:val="00BF2973"/>
    <w:rsid w:val="00BF2E9A"/>
    <w:rsid w:val="00BF7347"/>
    <w:rsid w:val="00C11F4B"/>
    <w:rsid w:val="00C20EEE"/>
    <w:rsid w:val="00C23127"/>
    <w:rsid w:val="00C24E07"/>
    <w:rsid w:val="00C259C3"/>
    <w:rsid w:val="00C418C8"/>
    <w:rsid w:val="00C41CE5"/>
    <w:rsid w:val="00C4212C"/>
    <w:rsid w:val="00C42902"/>
    <w:rsid w:val="00C46C66"/>
    <w:rsid w:val="00C47160"/>
    <w:rsid w:val="00C47787"/>
    <w:rsid w:val="00C5077B"/>
    <w:rsid w:val="00C515D0"/>
    <w:rsid w:val="00C56B96"/>
    <w:rsid w:val="00C56E4E"/>
    <w:rsid w:val="00C575D0"/>
    <w:rsid w:val="00C578E0"/>
    <w:rsid w:val="00C60028"/>
    <w:rsid w:val="00C6211B"/>
    <w:rsid w:val="00C65C15"/>
    <w:rsid w:val="00C703EC"/>
    <w:rsid w:val="00C751D2"/>
    <w:rsid w:val="00C80140"/>
    <w:rsid w:val="00C82201"/>
    <w:rsid w:val="00C84273"/>
    <w:rsid w:val="00C867C0"/>
    <w:rsid w:val="00C90533"/>
    <w:rsid w:val="00C92A5E"/>
    <w:rsid w:val="00C97C9D"/>
    <w:rsid w:val="00CA6788"/>
    <w:rsid w:val="00CA74F9"/>
    <w:rsid w:val="00CB22DF"/>
    <w:rsid w:val="00CB51C0"/>
    <w:rsid w:val="00CB5467"/>
    <w:rsid w:val="00CB74F3"/>
    <w:rsid w:val="00CB77E9"/>
    <w:rsid w:val="00CC3048"/>
    <w:rsid w:val="00CC39A7"/>
    <w:rsid w:val="00CC3C77"/>
    <w:rsid w:val="00CD4AF0"/>
    <w:rsid w:val="00CE1278"/>
    <w:rsid w:val="00CE29B8"/>
    <w:rsid w:val="00CE74C7"/>
    <w:rsid w:val="00CF0A0D"/>
    <w:rsid w:val="00CF1C86"/>
    <w:rsid w:val="00CF68F0"/>
    <w:rsid w:val="00CF6B22"/>
    <w:rsid w:val="00CF7CC7"/>
    <w:rsid w:val="00CF7D97"/>
    <w:rsid w:val="00D01E31"/>
    <w:rsid w:val="00D03250"/>
    <w:rsid w:val="00D054CE"/>
    <w:rsid w:val="00D108B1"/>
    <w:rsid w:val="00D108ED"/>
    <w:rsid w:val="00D13847"/>
    <w:rsid w:val="00D13AAE"/>
    <w:rsid w:val="00D25B0E"/>
    <w:rsid w:val="00D25DCE"/>
    <w:rsid w:val="00D26A92"/>
    <w:rsid w:val="00D32B91"/>
    <w:rsid w:val="00D340B5"/>
    <w:rsid w:val="00D367D3"/>
    <w:rsid w:val="00D36F1F"/>
    <w:rsid w:val="00D37CB9"/>
    <w:rsid w:val="00D40D22"/>
    <w:rsid w:val="00D421B1"/>
    <w:rsid w:val="00D43002"/>
    <w:rsid w:val="00D452FA"/>
    <w:rsid w:val="00D47D08"/>
    <w:rsid w:val="00D50122"/>
    <w:rsid w:val="00D50403"/>
    <w:rsid w:val="00D5064F"/>
    <w:rsid w:val="00D50D97"/>
    <w:rsid w:val="00D52428"/>
    <w:rsid w:val="00D5353F"/>
    <w:rsid w:val="00D5486E"/>
    <w:rsid w:val="00D645B8"/>
    <w:rsid w:val="00D66711"/>
    <w:rsid w:val="00D67141"/>
    <w:rsid w:val="00D71609"/>
    <w:rsid w:val="00D7723C"/>
    <w:rsid w:val="00D836BD"/>
    <w:rsid w:val="00D86843"/>
    <w:rsid w:val="00D97C0D"/>
    <w:rsid w:val="00DA0395"/>
    <w:rsid w:val="00DA2593"/>
    <w:rsid w:val="00DB26C1"/>
    <w:rsid w:val="00DB276A"/>
    <w:rsid w:val="00DB2DAC"/>
    <w:rsid w:val="00DB3EEB"/>
    <w:rsid w:val="00DC047B"/>
    <w:rsid w:val="00DC27C6"/>
    <w:rsid w:val="00DC2A41"/>
    <w:rsid w:val="00DC5117"/>
    <w:rsid w:val="00DC6187"/>
    <w:rsid w:val="00DC7366"/>
    <w:rsid w:val="00DD037F"/>
    <w:rsid w:val="00DD3D0A"/>
    <w:rsid w:val="00DD4A09"/>
    <w:rsid w:val="00DD4CDE"/>
    <w:rsid w:val="00DE1430"/>
    <w:rsid w:val="00DE5A35"/>
    <w:rsid w:val="00DE5CCB"/>
    <w:rsid w:val="00DF08D3"/>
    <w:rsid w:val="00DF148C"/>
    <w:rsid w:val="00DF2011"/>
    <w:rsid w:val="00DF4B3E"/>
    <w:rsid w:val="00DF58F3"/>
    <w:rsid w:val="00DF654F"/>
    <w:rsid w:val="00E01829"/>
    <w:rsid w:val="00E075C2"/>
    <w:rsid w:val="00E13740"/>
    <w:rsid w:val="00E1489F"/>
    <w:rsid w:val="00E1698F"/>
    <w:rsid w:val="00E203D6"/>
    <w:rsid w:val="00E24CA7"/>
    <w:rsid w:val="00E252B3"/>
    <w:rsid w:val="00E27170"/>
    <w:rsid w:val="00E328AF"/>
    <w:rsid w:val="00E331DC"/>
    <w:rsid w:val="00E35523"/>
    <w:rsid w:val="00E40254"/>
    <w:rsid w:val="00E409EE"/>
    <w:rsid w:val="00E5218B"/>
    <w:rsid w:val="00E57117"/>
    <w:rsid w:val="00E60267"/>
    <w:rsid w:val="00E61FB0"/>
    <w:rsid w:val="00E622CA"/>
    <w:rsid w:val="00E67424"/>
    <w:rsid w:val="00E67707"/>
    <w:rsid w:val="00E75193"/>
    <w:rsid w:val="00E75626"/>
    <w:rsid w:val="00E84018"/>
    <w:rsid w:val="00E90389"/>
    <w:rsid w:val="00E90785"/>
    <w:rsid w:val="00E933C4"/>
    <w:rsid w:val="00EA03B8"/>
    <w:rsid w:val="00EA124F"/>
    <w:rsid w:val="00EB10E5"/>
    <w:rsid w:val="00EB1BF6"/>
    <w:rsid w:val="00EB1D4D"/>
    <w:rsid w:val="00EB5FFA"/>
    <w:rsid w:val="00EC0131"/>
    <w:rsid w:val="00EC1C2F"/>
    <w:rsid w:val="00EC2540"/>
    <w:rsid w:val="00EC3BAC"/>
    <w:rsid w:val="00EC43FC"/>
    <w:rsid w:val="00EC6E6D"/>
    <w:rsid w:val="00ED3B6C"/>
    <w:rsid w:val="00EE05AA"/>
    <w:rsid w:val="00EE2040"/>
    <w:rsid w:val="00EE41F8"/>
    <w:rsid w:val="00EE483B"/>
    <w:rsid w:val="00EF3FA0"/>
    <w:rsid w:val="00EF7AE8"/>
    <w:rsid w:val="00F00050"/>
    <w:rsid w:val="00F01345"/>
    <w:rsid w:val="00F029EE"/>
    <w:rsid w:val="00F04D1E"/>
    <w:rsid w:val="00F16249"/>
    <w:rsid w:val="00F20035"/>
    <w:rsid w:val="00F212A3"/>
    <w:rsid w:val="00F21A70"/>
    <w:rsid w:val="00F259E5"/>
    <w:rsid w:val="00F26393"/>
    <w:rsid w:val="00F26631"/>
    <w:rsid w:val="00F30182"/>
    <w:rsid w:val="00F36482"/>
    <w:rsid w:val="00F36EE5"/>
    <w:rsid w:val="00F37A0A"/>
    <w:rsid w:val="00F422DC"/>
    <w:rsid w:val="00F42849"/>
    <w:rsid w:val="00F504D1"/>
    <w:rsid w:val="00F506F1"/>
    <w:rsid w:val="00F51B8E"/>
    <w:rsid w:val="00F54E53"/>
    <w:rsid w:val="00F55932"/>
    <w:rsid w:val="00F571A4"/>
    <w:rsid w:val="00F57A13"/>
    <w:rsid w:val="00F61D63"/>
    <w:rsid w:val="00F6398F"/>
    <w:rsid w:val="00F646C3"/>
    <w:rsid w:val="00F64927"/>
    <w:rsid w:val="00F7176E"/>
    <w:rsid w:val="00F73097"/>
    <w:rsid w:val="00F73C74"/>
    <w:rsid w:val="00F771CE"/>
    <w:rsid w:val="00F77BE8"/>
    <w:rsid w:val="00F802A6"/>
    <w:rsid w:val="00F8658D"/>
    <w:rsid w:val="00F911EB"/>
    <w:rsid w:val="00F9449A"/>
    <w:rsid w:val="00F961B4"/>
    <w:rsid w:val="00FA27AF"/>
    <w:rsid w:val="00FA7522"/>
    <w:rsid w:val="00FB09BF"/>
    <w:rsid w:val="00FB0A8E"/>
    <w:rsid w:val="00FB0E46"/>
    <w:rsid w:val="00FB14E8"/>
    <w:rsid w:val="00FC2FA4"/>
    <w:rsid w:val="00FC4885"/>
    <w:rsid w:val="00FC7116"/>
    <w:rsid w:val="00FD266C"/>
    <w:rsid w:val="00FD4635"/>
    <w:rsid w:val="00FD5D45"/>
    <w:rsid w:val="00FD6DCD"/>
    <w:rsid w:val="00FD7FF8"/>
    <w:rsid w:val="00FE1CB6"/>
    <w:rsid w:val="00FE3975"/>
    <w:rsid w:val="00FE4CFB"/>
    <w:rsid w:val="00FF0168"/>
    <w:rsid w:val="00FF0ABF"/>
    <w:rsid w:val="00FF3379"/>
    <w:rsid w:val="00FF5327"/>
    <w:rsid w:val="00FF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6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C6E6D"/>
    <w:pPr>
      <w:keepNext/>
      <w:numPr>
        <w:numId w:val="1"/>
      </w:numPr>
      <w:jc w:val="both"/>
      <w:outlineLvl w:val="2"/>
    </w:pPr>
    <w:rPr>
      <w:b/>
      <w:sz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EC6E6D"/>
    <w:pPr>
      <w:keepNext/>
      <w:tabs>
        <w:tab w:val="center" w:pos="4896"/>
      </w:tabs>
      <w:outlineLvl w:val="5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C6E6D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EC6E6D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paragraph" w:styleId="BodyTextIndent2">
    <w:name w:val="Body Text Indent 2"/>
    <w:basedOn w:val="Normal"/>
    <w:link w:val="BodyTextIndent2Char"/>
    <w:rsid w:val="00EC6E6D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EC6E6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C259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12C"/>
    <w:rPr>
      <w:color w:val="0000FF" w:themeColor="hyperlink"/>
      <w:u w:val="single"/>
    </w:rPr>
  </w:style>
  <w:style w:type="paragraph" w:customStyle="1" w:styleId="Default">
    <w:name w:val="Default"/>
    <w:basedOn w:val="Normal"/>
    <w:rsid w:val="000D69C7"/>
    <w:pPr>
      <w:widowControl/>
      <w:autoSpaceDE w:val="0"/>
      <w:autoSpaceDN w:val="0"/>
    </w:pPr>
    <w:rPr>
      <w:rFonts w:ascii="Arial" w:eastAsia="Calibri" w:hAnsi="Arial" w:cs="Arial"/>
      <w:snapToGrid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0D69C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36D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D0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36D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D0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2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273"/>
    <w:rPr>
      <w:rFonts w:ascii="Tahoma" w:eastAsia="Times New Roman" w:hAnsi="Tahoma" w:cs="Tahoma"/>
      <w:snapToGrid w:val="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57BB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ListParagraph1">
    <w:name w:val="List Paragraph1"/>
    <w:basedOn w:val="Normal"/>
    <w:uiPriority w:val="34"/>
    <w:qFormat/>
    <w:rsid w:val="00910558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AF851-0C67-4BA5-8EA7-0498C8A4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egomez</dc:creator>
  <cp:lastModifiedBy>egomez</cp:lastModifiedBy>
  <cp:revision>13</cp:revision>
  <cp:lastPrinted>2017-03-01T21:23:00Z</cp:lastPrinted>
  <dcterms:created xsi:type="dcterms:W3CDTF">2017-06-13T22:16:00Z</dcterms:created>
  <dcterms:modified xsi:type="dcterms:W3CDTF">2017-07-07T17:54:00Z</dcterms:modified>
</cp:coreProperties>
</file>